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CA92D5" w14:textId="77777777" w:rsidR="00C43D9B" w:rsidRDefault="00C43D9B" w:rsidP="00AC5EE4"/>
    <w:p w14:paraId="699DFF52" w14:textId="0B7C2B89" w:rsidR="00A26D2F" w:rsidRDefault="00A26D2F" w:rsidP="00AC5EE4"/>
    <w:p w14:paraId="3F611C01" w14:textId="77777777" w:rsidR="00A26D2F" w:rsidRDefault="00A26D2F" w:rsidP="00AC5EE4"/>
    <w:p w14:paraId="2FD9ED15" w14:textId="77777777" w:rsidR="00A26D2F" w:rsidRDefault="00A26D2F" w:rsidP="00AC5EE4"/>
    <w:p w14:paraId="63AC7CD3" w14:textId="77777777" w:rsidR="00F116C3" w:rsidRDefault="00F116C3" w:rsidP="00AC5EE4"/>
    <w:p w14:paraId="6EC4B2EB" w14:textId="30D6F521" w:rsidR="00A26D2F" w:rsidRPr="005B58AD" w:rsidRDefault="00A26D2F"/>
    <w:p w14:paraId="6DCAF8F6" w14:textId="77777777" w:rsidR="00A26D2F" w:rsidRPr="005B58AD" w:rsidRDefault="00A26D2F"/>
    <w:p w14:paraId="60AAE096" w14:textId="0E0D341E" w:rsidR="005B58AD" w:rsidRPr="00A650E1" w:rsidRDefault="00C43D9B" w:rsidP="00F116C3">
      <w:pPr>
        <w:pStyle w:val="Heading2"/>
        <w:spacing w:line="480" w:lineRule="auto"/>
        <w:rPr>
          <w:sz w:val="28"/>
          <w:szCs w:val="28"/>
        </w:rPr>
      </w:pPr>
      <w:r w:rsidRPr="00A650E1">
        <w:rPr>
          <w:sz w:val="28"/>
          <w:szCs w:val="28"/>
        </w:rPr>
        <w:t xml:space="preserve">The Government published </w:t>
      </w:r>
      <w:r w:rsidR="00C777C3" w:rsidRPr="00A650E1">
        <w:rPr>
          <w:sz w:val="28"/>
          <w:szCs w:val="28"/>
        </w:rPr>
        <w:t xml:space="preserve">the Green Paper </w:t>
      </w:r>
      <w:r w:rsidR="005B58AD" w:rsidRPr="00A650E1">
        <w:rPr>
          <w:sz w:val="28"/>
          <w:szCs w:val="28"/>
        </w:rPr>
        <w:t>–</w:t>
      </w:r>
      <w:r w:rsidR="00C777C3" w:rsidRPr="00A650E1">
        <w:rPr>
          <w:sz w:val="28"/>
          <w:szCs w:val="28"/>
        </w:rPr>
        <w:t xml:space="preserve"> </w:t>
      </w:r>
    </w:p>
    <w:p w14:paraId="67807B83" w14:textId="4658D7B2" w:rsidR="005B58AD" w:rsidRPr="00A650E1" w:rsidRDefault="00ED643E" w:rsidP="00F116C3">
      <w:pPr>
        <w:pStyle w:val="Heading2"/>
        <w:spacing w:line="480" w:lineRule="auto"/>
        <w:rPr>
          <w:sz w:val="28"/>
          <w:szCs w:val="28"/>
        </w:rPr>
      </w:pPr>
      <w:hyperlink r:id="rId10" w:history="1">
        <w:r w:rsidR="00C777C3" w:rsidRPr="00A650E1">
          <w:rPr>
            <w:rStyle w:val="Hyperlink"/>
            <w:color w:val="auto"/>
            <w:sz w:val="28"/>
            <w:szCs w:val="28"/>
          </w:rPr>
          <w:t xml:space="preserve">Fulfilling our Potential: </w:t>
        </w:r>
        <w:r w:rsidR="00A650E1">
          <w:rPr>
            <w:rStyle w:val="Hyperlink"/>
            <w:color w:val="auto"/>
            <w:sz w:val="28"/>
            <w:szCs w:val="28"/>
          </w:rPr>
          <w:br/>
        </w:r>
        <w:r w:rsidR="00C777C3" w:rsidRPr="00A650E1">
          <w:rPr>
            <w:rStyle w:val="Hyperlink"/>
            <w:color w:val="auto"/>
            <w:sz w:val="28"/>
            <w:szCs w:val="28"/>
          </w:rPr>
          <w:t>Teaching Excellence, Social Mobility and Student Choice</w:t>
        </w:r>
      </w:hyperlink>
      <w:r w:rsidR="005B58AD" w:rsidRPr="00A650E1">
        <w:rPr>
          <w:sz w:val="28"/>
          <w:szCs w:val="28"/>
        </w:rPr>
        <w:t xml:space="preserve"> </w:t>
      </w:r>
    </w:p>
    <w:p w14:paraId="4441F3EF" w14:textId="69C2E220" w:rsidR="00C777C3" w:rsidRPr="00A650E1" w:rsidRDefault="00C777C3" w:rsidP="00F116C3">
      <w:pPr>
        <w:pStyle w:val="Heading2"/>
        <w:spacing w:line="480" w:lineRule="auto"/>
        <w:rPr>
          <w:sz w:val="28"/>
          <w:szCs w:val="28"/>
        </w:rPr>
      </w:pPr>
      <w:r w:rsidRPr="00A650E1">
        <w:rPr>
          <w:sz w:val="28"/>
          <w:szCs w:val="28"/>
        </w:rPr>
        <w:t xml:space="preserve">on 6 November 2015 and have asked </w:t>
      </w:r>
      <w:r w:rsidR="00FE297F">
        <w:rPr>
          <w:sz w:val="28"/>
          <w:szCs w:val="28"/>
        </w:rPr>
        <w:t>interested parties</w:t>
      </w:r>
      <w:r w:rsidRPr="00A650E1">
        <w:rPr>
          <w:sz w:val="28"/>
          <w:szCs w:val="28"/>
        </w:rPr>
        <w:t xml:space="preserve"> to submit responses.  The </w:t>
      </w:r>
      <w:r w:rsidR="00F116C3" w:rsidRPr="00A650E1">
        <w:rPr>
          <w:sz w:val="28"/>
          <w:szCs w:val="28"/>
        </w:rPr>
        <w:t>CUC</w:t>
      </w:r>
      <w:r w:rsidRPr="00A650E1">
        <w:rPr>
          <w:sz w:val="28"/>
          <w:szCs w:val="28"/>
        </w:rPr>
        <w:t xml:space="preserve"> has consulted our members and this document is the consolidated version of our response. </w:t>
      </w:r>
    </w:p>
    <w:p w14:paraId="61510B3E" w14:textId="77777777" w:rsidR="00C777C3" w:rsidRPr="005B58AD" w:rsidRDefault="00C777C3"/>
    <w:p w14:paraId="30A59CC8" w14:textId="62E2EDC7" w:rsidR="00C777C3" w:rsidRPr="005B58AD" w:rsidRDefault="00C777C3"/>
    <w:p w14:paraId="1F183981" w14:textId="6DE0AF16" w:rsidR="00C777C3" w:rsidRPr="005B58AD" w:rsidRDefault="00C777C3">
      <w:r w:rsidRPr="005B58AD">
        <w:br w:type="page"/>
      </w:r>
    </w:p>
    <w:p w14:paraId="117971EE" w14:textId="77777777" w:rsidR="009418D5" w:rsidRDefault="009418D5" w:rsidP="009418D5">
      <w:pPr>
        <w:pStyle w:val="Heading1"/>
      </w:pPr>
      <w:r>
        <w:lastRenderedPageBreak/>
        <w:t xml:space="preserve">Introduction </w:t>
      </w:r>
    </w:p>
    <w:p w14:paraId="7C30CE3A" w14:textId="77777777" w:rsidR="009418D5" w:rsidRPr="00F116C3" w:rsidRDefault="009418D5" w:rsidP="009418D5">
      <w:pPr>
        <w:rPr>
          <w:sz w:val="22"/>
          <w:szCs w:val="22"/>
        </w:rPr>
      </w:pPr>
    </w:p>
    <w:p w14:paraId="7B21C81B" w14:textId="5C53E875" w:rsidR="007623BB" w:rsidRPr="00F116C3" w:rsidRDefault="00AC5EE4" w:rsidP="00F116C3">
      <w:pPr>
        <w:rPr>
          <w:sz w:val="22"/>
          <w:szCs w:val="22"/>
        </w:rPr>
      </w:pPr>
      <w:r w:rsidRPr="00F116C3">
        <w:rPr>
          <w:sz w:val="22"/>
          <w:szCs w:val="22"/>
        </w:rPr>
        <w:t xml:space="preserve">The Committee of University Chairs (CUC) represents Chairs of UK University Governing Bodies and develops and promotes governance standards for higher education in the UK. It provides an opportunity for Chairs of Governing Bodies to share advice, experience and expertise on all matters concerning university governance. Its membership includes senior figures from industry, the civil service, the House of Lords and all walks of life </w:t>
      </w:r>
      <w:r w:rsidR="00DB4DCC" w:rsidRPr="00F116C3">
        <w:rPr>
          <w:sz w:val="22"/>
          <w:szCs w:val="22"/>
        </w:rPr>
        <w:t>who believe</w:t>
      </w:r>
      <w:r w:rsidRPr="00F116C3">
        <w:rPr>
          <w:sz w:val="22"/>
          <w:szCs w:val="22"/>
        </w:rPr>
        <w:t xml:space="preserve"> passionately in the importance and continued success of </w:t>
      </w:r>
      <w:r w:rsidR="00584460" w:rsidRPr="00F116C3">
        <w:rPr>
          <w:sz w:val="22"/>
          <w:szCs w:val="22"/>
        </w:rPr>
        <w:t>Higher Education (</w:t>
      </w:r>
      <w:r w:rsidRPr="00F116C3">
        <w:rPr>
          <w:sz w:val="22"/>
          <w:szCs w:val="22"/>
        </w:rPr>
        <w:t>HE</w:t>
      </w:r>
      <w:r w:rsidR="00584460" w:rsidRPr="00F116C3">
        <w:rPr>
          <w:sz w:val="22"/>
          <w:szCs w:val="22"/>
        </w:rPr>
        <w:t>)</w:t>
      </w:r>
      <w:r w:rsidRPr="00F116C3">
        <w:rPr>
          <w:sz w:val="22"/>
          <w:szCs w:val="22"/>
        </w:rPr>
        <w:t xml:space="preserve"> for the future of the nation, and whose views are irrespective of the differing types of </w:t>
      </w:r>
      <w:r w:rsidR="00A150CF" w:rsidRPr="00F116C3">
        <w:rPr>
          <w:sz w:val="22"/>
          <w:szCs w:val="22"/>
        </w:rPr>
        <w:t>i</w:t>
      </w:r>
      <w:r w:rsidRPr="00F116C3">
        <w:rPr>
          <w:sz w:val="22"/>
          <w:szCs w:val="22"/>
        </w:rPr>
        <w:t xml:space="preserve">nstitutions they chair. </w:t>
      </w:r>
      <w:r w:rsidR="00AB7CEB" w:rsidRPr="00F116C3">
        <w:rPr>
          <w:sz w:val="22"/>
          <w:szCs w:val="22"/>
        </w:rPr>
        <w:t xml:space="preserve">The CUC welcomes the opportunity to comment on the </w:t>
      </w:r>
      <w:r w:rsidR="00EC1184" w:rsidRPr="00F116C3">
        <w:rPr>
          <w:sz w:val="22"/>
          <w:szCs w:val="22"/>
        </w:rPr>
        <w:t>Government’s</w:t>
      </w:r>
      <w:r w:rsidR="00AB7CEB" w:rsidRPr="00F116C3">
        <w:rPr>
          <w:sz w:val="22"/>
          <w:szCs w:val="22"/>
        </w:rPr>
        <w:t xml:space="preserve"> Green Paper “Fulfilling Our Potential”.</w:t>
      </w:r>
    </w:p>
    <w:p w14:paraId="5A06B7E8" w14:textId="77777777" w:rsidR="00AB7CEB" w:rsidRPr="00F116C3" w:rsidRDefault="00AB7CEB" w:rsidP="00F116C3">
      <w:pPr>
        <w:rPr>
          <w:sz w:val="22"/>
          <w:szCs w:val="22"/>
        </w:rPr>
      </w:pPr>
      <w:r w:rsidRPr="00F116C3">
        <w:rPr>
          <w:sz w:val="22"/>
          <w:szCs w:val="22"/>
        </w:rPr>
        <w:t xml:space="preserve">We know that the UK’s higher education system is </w:t>
      </w:r>
      <w:r w:rsidR="005175D2" w:rsidRPr="00F116C3">
        <w:rPr>
          <w:sz w:val="22"/>
          <w:szCs w:val="22"/>
        </w:rPr>
        <w:t xml:space="preserve">highly </w:t>
      </w:r>
      <w:r w:rsidRPr="00F116C3">
        <w:rPr>
          <w:sz w:val="22"/>
          <w:szCs w:val="22"/>
        </w:rPr>
        <w:t xml:space="preserve">effective </w:t>
      </w:r>
      <w:r w:rsidR="00EC1184" w:rsidRPr="00F116C3">
        <w:rPr>
          <w:sz w:val="22"/>
          <w:szCs w:val="22"/>
        </w:rPr>
        <w:t>and</w:t>
      </w:r>
      <w:r w:rsidRPr="00F116C3">
        <w:rPr>
          <w:sz w:val="22"/>
          <w:szCs w:val="22"/>
        </w:rPr>
        <w:t xml:space="preserve"> efficient </w:t>
      </w:r>
      <w:r w:rsidR="005175D2" w:rsidRPr="00F116C3">
        <w:rPr>
          <w:sz w:val="22"/>
          <w:szCs w:val="22"/>
        </w:rPr>
        <w:t xml:space="preserve">and </w:t>
      </w:r>
      <w:r w:rsidR="0094320D" w:rsidRPr="00F116C3">
        <w:rPr>
          <w:sz w:val="22"/>
          <w:szCs w:val="22"/>
        </w:rPr>
        <w:t xml:space="preserve">are pleased that the </w:t>
      </w:r>
      <w:r w:rsidR="00EC1184" w:rsidRPr="00F116C3">
        <w:rPr>
          <w:sz w:val="22"/>
          <w:szCs w:val="22"/>
        </w:rPr>
        <w:t>Government</w:t>
      </w:r>
      <w:r w:rsidR="0094320D" w:rsidRPr="00F116C3">
        <w:rPr>
          <w:sz w:val="22"/>
          <w:szCs w:val="22"/>
        </w:rPr>
        <w:t xml:space="preserve"> states clearly that higher education is one of the </w:t>
      </w:r>
      <w:r w:rsidR="00EC1184" w:rsidRPr="00F116C3">
        <w:rPr>
          <w:sz w:val="22"/>
          <w:szCs w:val="22"/>
        </w:rPr>
        <w:t>country’s</w:t>
      </w:r>
      <w:r w:rsidR="0094320D" w:rsidRPr="00F116C3">
        <w:rPr>
          <w:sz w:val="22"/>
          <w:szCs w:val="22"/>
        </w:rPr>
        <w:t xml:space="preserve"> greatest strengths. </w:t>
      </w:r>
      <w:r w:rsidRPr="00F116C3">
        <w:rPr>
          <w:sz w:val="22"/>
          <w:szCs w:val="22"/>
        </w:rPr>
        <w:t xml:space="preserve"> Yet we recognise that we can improve still further and in </w:t>
      </w:r>
      <w:r w:rsidR="00EC1184" w:rsidRPr="00F116C3">
        <w:rPr>
          <w:sz w:val="22"/>
          <w:szCs w:val="22"/>
        </w:rPr>
        <w:t>particular</w:t>
      </w:r>
      <w:r w:rsidRPr="00F116C3">
        <w:rPr>
          <w:sz w:val="22"/>
          <w:szCs w:val="22"/>
        </w:rPr>
        <w:t xml:space="preserve"> welcome the Green Paper</w:t>
      </w:r>
      <w:r w:rsidR="007B552F" w:rsidRPr="00F116C3">
        <w:rPr>
          <w:sz w:val="22"/>
          <w:szCs w:val="22"/>
        </w:rPr>
        <w:t>’</w:t>
      </w:r>
      <w:r w:rsidRPr="00F116C3">
        <w:rPr>
          <w:sz w:val="22"/>
          <w:szCs w:val="22"/>
        </w:rPr>
        <w:t xml:space="preserve">s focus on </w:t>
      </w:r>
      <w:r w:rsidR="0094320D" w:rsidRPr="00F116C3">
        <w:rPr>
          <w:sz w:val="22"/>
          <w:szCs w:val="22"/>
        </w:rPr>
        <w:t xml:space="preserve">greater recognition and reward for </w:t>
      </w:r>
      <w:r w:rsidR="00EC1184" w:rsidRPr="00F116C3">
        <w:rPr>
          <w:sz w:val="22"/>
          <w:szCs w:val="22"/>
        </w:rPr>
        <w:t>consistently</w:t>
      </w:r>
      <w:r w:rsidR="00225D02" w:rsidRPr="00F116C3">
        <w:rPr>
          <w:sz w:val="22"/>
          <w:szCs w:val="22"/>
        </w:rPr>
        <w:t xml:space="preserve"> excellent teaching, although we would have </w:t>
      </w:r>
      <w:r w:rsidR="002F556B" w:rsidRPr="00F116C3">
        <w:rPr>
          <w:sz w:val="22"/>
          <w:szCs w:val="22"/>
        </w:rPr>
        <w:t>preferred</w:t>
      </w:r>
      <w:r w:rsidR="00225D02" w:rsidRPr="00F116C3">
        <w:rPr>
          <w:sz w:val="22"/>
          <w:szCs w:val="22"/>
        </w:rPr>
        <w:t xml:space="preserve"> the </w:t>
      </w:r>
      <w:r w:rsidR="002F556B" w:rsidRPr="00F116C3">
        <w:rPr>
          <w:sz w:val="22"/>
          <w:szCs w:val="22"/>
        </w:rPr>
        <w:t>emphasis</w:t>
      </w:r>
      <w:r w:rsidR="00225D02" w:rsidRPr="00F116C3">
        <w:rPr>
          <w:sz w:val="22"/>
          <w:szCs w:val="22"/>
        </w:rPr>
        <w:t xml:space="preserve"> to be on learning.</w:t>
      </w:r>
    </w:p>
    <w:p w14:paraId="4ECA221C" w14:textId="1A1C304C" w:rsidR="009418D5" w:rsidRPr="00F116C3" w:rsidRDefault="0094320D" w:rsidP="00F116C3">
      <w:pPr>
        <w:rPr>
          <w:sz w:val="22"/>
          <w:szCs w:val="22"/>
        </w:rPr>
      </w:pPr>
      <w:r w:rsidRPr="00F116C3">
        <w:rPr>
          <w:sz w:val="22"/>
          <w:szCs w:val="22"/>
        </w:rPr>
        <w:t xml:space="preserve">Our approach to this </w:t>
      </w:r>
      <w:r w:rsidR="00EC1184" w:rsidRPr="00F116C3">
        <w:rPr>
          <w:sz w:val="22"/>
          <w:szCs w:val="22"/>
        </w:rPr>
        <w:t>consultation</w:t>
      </w:r>
      <w:r w:rsidRPr="00F116C3">
        <w:rPr>
          <w:sz w:val="22"/>
          <w:szCs w:val="22"/>
        </w:rPr>
        <w:t xml:space="preserve"> is </w:t>
      </w:r>
      <w:r w:rsidR="00EC1184" w:rsidRPr="00F116C3">
        <w:rPr>
          <w:sz w:val="22"/>
          <w:szCs w:val="22"/>
        </w:rPr>
        <w:t>based</w:t>
      </w:r>
      <w:r w:rsidR="00A1566A" w:rsidRPr="00F116C3">
        <w:rPr>
          <w:sz w:val="22"/>
          <w:szCs w:val="22"/>
        </w:rPr>
        <w:t xml:space="preserve"> on the knowledge that our ability to deliver for our students and the communities we serve</w:t>
      </w:r>
      <w:r w:rsidR="00833535" w:rsidRPr="00F116C3">
        <w:rPr>
          <w:sz w:val="22"/>
          <w:szCs w:val="22"/>
        </w:rPr>
        <w:t>,</w:t>
      </w:r>
      <w:r w:rsidR="00A1566A" w:rsidRPr="00F116C3">
        <w:rPr>
          <w:sz w:val="22"/>
          <w:szCs w:val="22"/>
        </w:rPr>
        <w:t xml:space="preserve"> </w:t>
      </w:r>
      <w:r w:rsidRPr="00F116C3">
        <w:rPr>
          <w:sz w:val="22"/>
          <w:szCs w:val="22"/>
        </w:rPr>
        <w:t xml:space="preserve">is based on a well governed, diverse set of autonomous </w:t>
      </w:r>
      <w:r w:rsidR="00EC1184" w:rsidRPr="00F116C3">
        <w:rPr>
          <w:sz w:val="22"/>
          <w:szCs w:val="22"/>
        </w:rPr>
        <w:t>institutions</w:t>
      </w:r>
      <w:r w:rsidRPr="00F116C3">
        <w:rPr>
          <w:sz w:val="22"/>
          <w:szCs w:val="22"/>
        </w:rPr>
        <w:t xml:space="preserve"> </w:t>
      </w:r>
      <w:r w:rsidR="00A1566A" w:rsidRPr="00F116C3">
        <w:rPr>
          <w:sz w:val="22"/>
          <w:szCs w:val="22"/>
        </w:rPr>
        <w:t>operating within a stable competitive regime</w:t>
      </w:r>
      <w:r w:rsidR="00833535" w:rsidRPr="00F116C3">
        <w:rPr>
          <w:sz w:val="22"/>
          <w:szCs w:val="22"/>
        </w:rPr>
        <w:t>. I</w:t>
      </w:r>
      <w:r w:rsidRPr="00F116C3">
        <w:rPr>
          <w:sz w:val="22"/>
          <w:szCs w:val="22"/>
        </w:rPr>
        <w:t xml:space="preserve">t follows therefore that any </w:t>
      </w:r>
      <w:r w:rsidR="001720FF" w:rsidRPr="00F116C3">
        <w:rPr>
          <w:sz w:val="22"/>
          <w:szCs w:val="22"/>
        </w:rPr>
        <w:t>proposal to</w:t>
      </w:r>
      <w:r w:rsidR="00A1566A" w:rsidRPr="00F116C3">
        <w:rPr>
          <w:sz w:val="22"/>
          <w:szCs w:val="22"/>
        </w:rPr>
        <w:t xml:space="preserve"> improve the sector </w:t>
      </w:r>
      <w:r w:rsidRPr="00F116C3">
        <w:rPr>
          <w:sz w:val="22"/>
          <w:szCs w:val="22"/>
        </w:rPr>
        <w:t>that supports and encourages diversity and autonomy is to be welcome</w:t>
      </w:r>
      <w:r w:rsidR="00833535" w:rsidRPr="00F116C3">
        <w:rPr>
          <w:sz w:val="22"/>
          <w:szCs w:val="22"/>
        </w:rPr>
        <w:t>d</w:t>
      </w:r>
      <w:r w:rsidRPr="00F116C3">
        <w:rPr>
          <w:sz w:val="22"/>
          <w:szCs w:val="22"/>
        </w:rPr>
        <w:t xml:space="preserve">. </w:t>
      </w:r>
      <w:r w:rsidR="00DC0DA3" w:rsidRPr="00F116C3">
        <w:rPr>
          <w:sz w:val="22"/>
          <w:szCs w:val="22"/>
        </w:rPr>
        <w:t xml:space="preserve"> </w:t>
      </w:r>
      <w:r w:rsidR="001720FF" w:rsidRPr="00F116C3">
        <w:rPr>
          <w:sz w:val="22"/>
          <w:szCs w:val="22"/>
        </w:rPr>
        <w:t>We are</w:t>
      </w:r>
      <w:r w:rsidR="00DC0DA3" w:rsidRPr="00F116C3">
        <w:rPr>
          <w:sz w:val="22"/>
          <w:szCs w:val="22"/>
        </w:rPr>
        <w:t xml:space="preserve"> supportive of the policy objectives, but </w:t>
      </w:r>
      <w:r w:rsidR="002D3C5A" w:rsidRPr="00F116C3">
        <w:rPr>
          <w:sz w:val="22"/>
          <w:szCs w:val="22"/>
        </w:rPr>
        <w:t>have</w:t>
      </w:r>
      <w:r w:rsidR="00DC0DA3" w:rsidRPr="00F116C3">
        <w:rPr>
          <w:sz w:val="22"/>
          <w:szCs w:val="22"/>
        </w:rPr>
        <w:t xml:space="preserve"> </w:t>
      </w:r>
      <w:r w:rsidR="001720FF" w:rsidRPr="00F116C3">
        <w:rPr>
          <w:sz w:val="22"/>
          <w:szCs w:val="22"/>
        </w:rPr>
        <w:t>a major</w:t>
      </w:r>
      <w:r w:rsidR="00DC0DA3" w:rsidRPr="00F116C3">
        <w:rPr>
          <w:sz w:val="22"/>
          <w:szCs w:val="22"/>
        </w:rPr>
        <w:t xml:space="preserve"> reservation in </w:t>
      </w:r>
      <w:r w:rsidR="002D3C5A" w:rsidRPr="00F116C3">
        <w:rPr>
          <w:sz w:val="22"/>
          <w:szCs w:val="22"/>
        </w:rPr>
        <w:t>respect</w:t>
      </w:r>
      <w:r w:rsidR="00DC0DA3" w:rsidRPr="00F116C3">
        <w:rPr>
          <w:sz w:val="22"/>
          <w:szCs w:val="22"/>
        </w:rPr>
        <w:t xml:space="preserve"> of the view of </w:t>
      </w:r>
      <w:r w:rsidR="002D3C5A" w:rsidRPr="00F116C3">
        <w:rPr>
          <w:sz w:val="22"/>
          <w:szCs w:val="22"/>
        </w:rPr>
        <w:t>institutions</w:t>
      </w:r>
      <w:r w:rsidR="00DC0DA3" w:rsidRPr="00F116C3">
        <w:rPr>
          <w:sz w:val="22"/>
          <w:szCs w:val="22"/>
        </w:rPr>
        <w:t xml:space="preserve"> that comes through in the Green </w:t>
      </w:r>
      <w:r w:rsidR="002D3C5A" w:rsidRPr="00F116C3">
        <w:rPr>
          <w:sz w:val="22"/>
          <w:szCs w:val="22"/>
        </w:rPr>
        <w:t>Paper</w:t>
      </w:r>
      <w:r w:rsidR="00373730" w:rsidRPr="00F116C3">
        <w:rPr>
          <w:sz w:val="22"/>
          <w:szCs w:val="22"/>
        </w:rPr>
        <w:t xml:space="preserve"> –</w:t>
      </w:r>
      <w:r w:rsidR="00DC0DA3" w:rsidRPr="00F116C3">
        <w:rPr>
          <w:sz w:val="22"/>
          <w:szCs w:val="22"/>
        </w:rPr>
        <w:t xml:space="preserve"> </w:t>
      </w:r>
      <w:r w:rsidR="002D3C5A" w:rsidRPr="00F116C3">
        <w:rPr>
          <w:sz w:val="22"/>
          <w:szCs w:val="22"/>
        </w:rPr>
        <w:t>Universities</w:t>
      </w:r>
      <w:r w:rsidR="00DC0DA3" w:rsidRPr="00F116C3">
        <w:rPr>
          <w:sz w:val="22"/>
          <w:szCs w:val="22"/>
        </w:rPr>
        <w:t xml:space="preserve"> and higher education institutions are complex </w:t>
      </w:r>
      <w:r w:rsidR="002D3C5A" w:rsidRPr="00F116C3">
        <w:rPr>
          <w:sz w:val="22"/>
          <w:szCs w:val="22"/>
        </w:rPr>
        <w:t>organisations</w:t>
      </w:r>
      <w:r w:rsidR="00DC0DA3" w:rsidRPr="00F116C3">
        <w:rPr>
          <w:sz w:val="22"/>
          <w:szCs w:val="22"/>
        </w:rPr>
        <w:t xml:space="preserve"> in which a number of </w:t>
      </w:r>
      <w:r w:rsidR="002D3C5A" w:rsidRPr="00F116C3">
        <w:rPr>
          <w:sz w:val="22"/>
          <w:szCs w:val="22"/>
        </w:rPr>
        <w:t>activities</w:t>
      </w:r>
      <w:r w:rsidR="00DC0DA3" w:rsidRPr="00F116C3">
        <w:rPr>
          <w:sz w:val="22"/>
          <w:szCs w:val="22"/>
        </w:rPr>
        <w:t xml:space="preserve"> interconnect and interrelate. </w:t>
      </w:r>
      <w:r w:rsidR="00420B6B" w:rsidRPr="00F116C3">
        <w:rPr>
          <w:sz w:val="22"/>
          <w:szCs w:val="22"/>
        </w:rPr>
        <w:t xml:space="preserve">They are communities of scholars, teachers and learners, not providers, and we therefore do not accept some of the language used in the </w:t>
      </w:r>
      <w:r w:rsidR="00FE297F">
        <w:rPr>
          <w:sz w:val="22"/>
          <w:szCs w:val="22"/>
        </w:rPr>
        <w:t>G</w:t>
      </w:r>
      <w:r w:rsidR="00420B6B" w:rsidRPr="00F116C3">
        <w:rPr>
          <w:sz w:val="22"/>
          <w:szCs w:val="22"/>
        </w:rPr>
        <w:t xml:space="preserve">reen </w:t>
      </w:r>
      <w:r w:rsidR="00FE297F">
        <w:rPr>
          <w:sz w:val="22"/>
          <w:szCs w:val="22"/>
        </w:rPr>
        <w:t>P</w:t>
      </w:r>
      <w:r w:rsidR="00420B6B" w:rsidRPr="00F116C3">
        <w:rPr>
          <w:sz w:val="22"/>
          <w:szCs w:val="22"/>
        </w:rPr>
        <w:t>aper; we make this point because we know from the debate on fees and debt, h</w:t>
      </w:r>
      <w:r w:rsidR="00DB4DCC" w:rsidRPr="00F116C3">
        <w:rPr>
          <w:sz w:val="22"/>
          <w:szCs w:val="22"/>
        </w:rPr>
        <w:t>o</w:t>
      </w:r>
      <w:r w:rsidR="00420B6B" w:rsidRPr="00F116C3">
        <w:rPr>
          <w:sz w:val="22"/>
          <w:szCs w:val="22"/>
        </w:rPr>
        <w:t xml:space="preserve">w important language is in this context. </w:t>
      </w:r>
      <w:r w:rsidR="00DC0DA3" w:rsidRPr="00F116C3">
        <w:rPr>
          <w:sz w:val="22"/>
          <w:szCs w:val="22"/>
        </w:rPr>
        <w:t xml:space="preserve">We are disappointed that the Green </w:t>
      </w:r>
      <w:r w:rsidR="002D3C5A" w:rsidRPr="00F116C3">
        <w:rPr>
          <w:sz w:val="22"/>
          <w:szCs w:val="22"/>
        </w:rPr>
        <w:t>Paper</w:t>
      </w:r>
      <w:r w:rsidR="00DC0DA3" w:rsidRPr="00F116C3">
        <w:rPr>
          <w:sz w:val="22"/>
          <w:szCs w:val="22"/>
        </w:rPr>
        <w:t xml:space="preserve"> does not set out a holistic view of institutions</w:t>
      </w:r>
      <w:r w:rsidR="00225D02" w:rsidRPr="00F116C3">
        <w:rPr>
          <w:sz w:val="22"/>
          <w:szCs w:val="22"/>
        </w:rPr>
        <w:t xml:space="preserve"> </w:t>
      </w:r>
      <w:r w:rsidR="001720FF" w:rsidRPr="00F116C3">
        <w:rPr>
          <w:sz w:val="22"/>
          <w:szCs w:val="22"/>
        </w:rPr>
        <w:t>and what</w:t>
      </w:r>
      <w:r w:rsidR="00DC0DA3" w:rsidRPr="00F116C3">
        <w:rPr>
          <w:sz w:val="22"/>
          <w:szCs w:val="22"/>
        </w:rPr>
        <w:t xml:space="preserve"> their overall purpose is. </w:t>
      </w:r>
      <w:r w:rsidR="002D3C5A" w:rsidRPr="00F116C3">
        <w:rPr>
          <w:sz w:val="22"/>
          <w:szCs w:val="22"/>
        </w:rPr>
        <w:t xml:space="preserve">The interaction of different elements </w:t>
      </w:r>
      <w:r w:rsidR="00192CF9" w:rsidRPr="00F116C3">
        <w:rPr>
          <w:sz w:val="22"/>
          <w:szCs w:val="22"/>
        </w:rPr>
        <w:t xml:space="preserve">is what enables institutions to both support their </w:t>
      </w:r>
      <w:r w:rsidR="002F556B" w:rsidRPr="00F116C3">
        <w:rPr>
          <w:sz w:val="22"/>
          <w:szCs w:val="22"/>
        </w:rPr>
        <w:t>students</w:t>
      </w:r>
      <w:r w:rsidR="00192CF9" w:rsidRPr="00F116C3">
        <w:rPr>
          <w:sz w:val="22"/>
          <w:szCs w:val="22"/>
        </w:rPr>
        <w:t xml:space="preserve"> and support UK productivity</w:t>
      </w:r>
      <w:r w:rsidR="00833535" w:rsidRPr="00F116C3">
        <w:rPr>
          <w:sz w:val="22"/>
          <w:szCs w:val="22"/>
        </w:rPr>
        <w:t>. For</w:t>
      </w:r>
      <w:r w:rsidR="002D3C5A" w:rsidRPr="00F116C3">
        <w:rPr>
          <w:sz w:val="22"/>
          <w:szCs w:val="22"/>
        </w:rPr>
        <w:t xml:space="preserve"> example</w:t>
      </w:r>
      <w:r w:rsidR="00833535" w:rsidRPr="00F116C3">
        <w:rPr>
          <w:sz w:val="22"/>
          <w:szCs w:val="22"/>
        </w:rPr>
        <w:t>,</w:t>
      </w:r>
      <w:r w:rsidR="002D3C5A" w:rsidRPr="00F116C3">
        <w:rPr>
          <w:sz w:val="22"/>
          <w:szCs w:val="22"/>
        </w:rPr>
        <w:t xml:space="preserve"> knowledge transfer is not something that operates separately – it is dependent on research, the connection of research into teaching, and the transfer of knowledge into the econ</w:t>
      </w:r>
      <w:r w:rsidR="00225D02" w:rsidRPr="00F116C3">
        <w:rPr>
          <w:sz w:val="22"/>
          <w:szCs w:val="22"/>
        </w:rPr>
        <w:t xml:space="preserve">omy </w:t>
      </w:r>
      <w:r w:rsidR="002D3C5A" w:rsidRPr="00F116C3">
        <w:rPr>
          <w:sz w:val="22"/>
          <w:szCs w:val="22"/>
        </w:rPr>
        <w:t xml:space="preserve">by the production of well informed and relevantly educated graduates. </w:t>
      </w:r>
      <w:r w:rsidR="00DC0DA3" w:rsidRPr="00F116C3">
        <w:rPr>
          <w:sz w:val="22"/>
          <w:szCs w:val="22"/>
        </w:rPr>
        <w:t xml:space="preserve">This in turn relates to the </w:t>
      </w:r>
      <w:r w:rsidR="002D3C5A" w:rsidRPr="00F116C3">
        <w:rPr>
          <w:sz w:val="22"/>
          <w:szCs w:val="22"/>
        </w:rPr>
        <w:t>employability</w:t>
      </w:r>
      <w:r w:rsidR="00DC0DA3" w:rsidRPr="00F116C3">
        <w:rPr>
          <w:sz w:val="22"/>
          <w:szCs w:val="22"/>
        </w:rPr>
        <w:t xml:space="preserve"> </w:t>
      </w:r>
      <w:r w:rsidR="002D3C5A" w:rsidRPr="00F116C3">
        <w:rPr>
          <w:sz w:val="22"/>
          <w:szCs w:val="22"/>
        </w:rPr>
        <w:t>prospects</w:t>
      </w:r>
      <w:r w:rsidR="00DC0DA3" w:rsidRPr="00F116C3">
        <w:rPr>
          <w:sz w:val="22"/>
          <w:szCs w:val="22"/>
        </w:rPr>
        <w:t xml:space="preserve"> of </w:t>
      </w:r>
      <w:r w:rsidR="006E1DAF" w:rsidRPr="00F116C3">
        <w:rPr>
          <w:sz w:val="22"/>
          <w:szCs w:val="22"/>
        </w:rPr>
        <w:t>graduates, provides</w:t>
      </w:r>
      <w:r w:rsidR="00994604" w:rsidRPr="00F116C3">
        <w:rPr>
          <w:sz w:val="22"/>
          <w:szCs w:val="22"/>
        </w:rPr>
        <w:t xml:space="preserve"> support to </w:t>
      </w:r>
      <w:r w:rsidR="006E1DAF" w:rsidRPr="00F116C3">
        <w:rPr>
          <w:sz w:val="22"/>
          <w:szCs w:val="22"/>
        </w:rPr>
        <w:t>employers</w:t>
      </w:r>
      <w:r w:rsidR="00994604" w:rsidRPr="00F116C3">
        <w:rPr>
          <w:sz w:val="22"/>
          <w:szCs w:val="22"/>
        </w:rPr>
        <w:t xml:space="preserve"> through </w:t>
      </w:r>
      <w:r w:rsidR="00E310DF" w:rsidRPr="00F116C3">
        <w:rPr>
          <w:sz w:val="22"/>
          <w:szCs w:val="22"/>
        </w:rPr>
        <w:t>the provi</w:t>
      </w:r>
      <w:r w:rsidR="006E1DAF" w:rsidRPr="00F116C3">
        <w:rPr>
          <w:sz w:val="22"/>
          <w:szCs w:val="22"/>
        </w:rPr>
        <w:t>si</w:t>
      </w:r>
      <w:r w:rsidR="00E310DF" w:rsidRPr="00F116C3">
        <w:rPr>
          <w:sz w:val="22"/>
          <w:szCs w:val="22"/>
        </w:rPr>
        <w:t xml:space="preserve">on of high quality </w:t>
      </w:r>
      <w:r w:rsidR="006E1DAF" w:rsidRPr="00F116C3">
        <w:rPr>
          <w:sz w:val="22"/>
          <w:szCs w:val="22"/>
        </w:rPr>
        <w:t>continuous</w:t>
      </w:r>
      <w:r w:rsidR="00E310DF" w:rsidRPr="00F116C3">
        <w:rPr>
          <w:sz w:val="22"/>
          <w:szCs w:val="22"/>
        </w:rPr>
        <w:t xml:space="preserve"> professional </w:t>
      </w:r>
      <w:r w:rsidR="006E1DAF" w:rsidRPr="00F116C3">
        <w:rPr>
          <w:sz w:val="22"/>
          <w:szCs w:val="22"/>
        </w:rPr>
        <w:t>development</w:t>
      </w:r>
      <w:r w:rsidR="00833535" w:rsidRPr="00F116C3">
        <w:rPr>
          <w:sz w:val="22"/>
          <w:szCs w:val="22"/>
        </w:rPr>
        <w:t>,</w:t>
      </w:r>
      <w:r w:rsidR="00E310DF" w:rsidRPr="00F116C3">
        <w:rPr>
          <w:sz w:val="22"/>
          <w:szCs w:val="22"/>
        </w:rPr>
        <w:t xml:space="preserve"> </w:t>
      </w:r>
      <w:r w:rsidR="00994604" w:rsidRPr="00F116C3">
        <w:rPr>
          <w:sz w:val="22"/>
          <w:szCs w:val="22"/>
        </w:rPr>
        <w:t xml:space="preserve">thereby improving </w:t>
      </w:r>
      <w:r w:rsidR="00E310DF" w:rsidRPr="00F116C3">
        <w:rPr>
          <w:sz w:val="22"/>
          <w:szCs w:val="22"/>
        </w:rPr>
        <w:t xml:space="preserve">productivity </w:t>
      </w:r>
      <w:r w:rsidR="00DC0DA3" w:rsidRPr="00F116C3">
        <w:rPr>
          <w:sz w:val="22"/>
          <w:szCs w:val="22"/>
        </w:rPr>
        <w:t xml:space="preserve">and the place making and regional </w:t>
      </w:r>
      <w:r w:rsidR="002D3C5A" w:rsidRPr="00F116C3">
        <w:rPr>
          <w:sz w:val="22"/>
          <w:szCs w:val="22"/>
        </w:rPr>
        <w:t>role</w:t>
      </w:r>
      <w:r w:rsidR="00DC0DA3" w:rsidRPr="00F116C3">
        <w:rPr>
          <w:sz w:val="22"/>
          <w:szCs w:val="22"/>
        </w:rPr>
        <w:t xml:space="preserve"> of </w:t>
      </w:r>
      <w:r w:rsidR="002D3C5A" w:rsidRPr="00F116C3">
        <w:rPr>
          <w:sz w:val="22"/>
          <w:szCs w:val="22"/>
        </w:rPr>
        <w:t>institutions</w:t>
      </w:r>
      <w:r w:rsidR="00420B6B" w:rsidRPr="00F116C3">
        <w:rPr>
          <w:sz w:val="22"/>
          <w:szCs w:val="22"/>
        </w:rPr>
        <w:t xml:space="preserve">. </w:t>
      </w:r>
      <w:r w:rsidR="00DB4DCC" w:rsidRPr="00F116C3">
        <w:rPr>
          <w:sz w:val="22"/>
          <w:szCs w:val="22"/>
        </w:rPr>
        <w:t xml:space="preserve">We also fundamentally disagree with the suggestions in the Green paper that institutional failure may be acceptable if current students are given some form of guarantee, since we believe that the implications for graduates of that institution and the sector’s reputation as a whole are so serious. </w:t>
      </w:r>
    </w:p>
    <w:p w14:paraId="272CBA4F" w14:textId="77777777" w:rsidR="009418D5" w:rsidRDefault="009418D5">
      <w:r>
        <w:br w:type="page"/>
      </w:r>
    </w:p>
    <w:p w14:paraId="023A283A" w14:textId="1E91C7B0" w:rsidR="0094320D" w:rsidRDefault="009418D5" w:rsidP="00331E35">
      <w:pPr>
        <w:pStyle w:val="Heading3"/>
      </w:pPr>
      <w:r>
        <w:lastRenderedPageBreak/>
        <w:t>Finance</w:t>
      </w:r>
    </w:p>
    <w:p w14:paraId="3BC8B9EF" w14:textId="77777777" w:rsidR="00331E35" w:rsidRPr="00F116C3" w:rsidRDefault="00331E35" w:rsidP="00331E35">
      <w:pPr>
        <w:rPr>
          <w:sz w:val="22"/>
          <w:szCs w:val="22"/>
        </w:rPr>
      </w:pPr>
    </w:p>
    <w:p w14:paraId="3B8B7C6A" w14:textId="2D304688" w:rsidR="00DC0DA3" w:rsidRPr="00F116C3" w:rsidRDefault="00DC0DA3" w:rsidP="00525294">
      <w:pPr>
        <w:rPr>
          <w:sz w:val="22"/>
          <w:szCs w:val="22"/>
        </w:rPr>
      </w:pPr>
      <w:r w:rsidRPr="00F116C3">
        <w:rPr>
          <w:sz w:val="22"/>
          <w:szCs w:val="22"/>
        </w:rPr>
        <w:t xml:space="preserve">Accordingly, we do not believe </w:t>
      </w:r>
      <w:r w:rsidR="00525294" w:rsidRPr="00F116C3">
        <w:rPr>
          <w:sz w:val="22"/>
          <w:szCs w:val="22"/>
        </w:rPr>
        <w:t xml:space="preserve">that funding responsibility should be taken away from </w:t>
      </w:r>
      <w:r w:rsidR="007C6526" w:rsidRPr="00F116C3">
        <w:rPr>
          <w:sz w:val="22"/>
          <w:szCs w:val="22"/>
        </w:rPr>
        <w:t xml:space="preserve">the </w:t>
      </w:r>
      <w:r w:rsidR="00584460" w:rsidRPr="00F116C3">
        <w:rPr>
          <w:sz w:val="22"/>
          <w:szCs w:val="22"/>
        </w:rPr>
        <w:t>Higher Education Funding Council for England (</w:t>
      </w:r>
      <w:r w:rsidR="00525294" w:rsidRPr="00F116C3">
        <w:rPr>
          <w:sz w:val="22"/>
          <w:szCs w:val="22"/>
        </w:rPr>
        <w:t>HEFCE</w:t>
      </w:r>
      <w:r w:rsidR="00584460" w:rsidRPr="00F116C3">
        <w:rPr>
          <w:sz w:val="22"/>
          <w:szCs w:val="22"/>
        </w:rPr>
        <w:t>)</w:t>
      </w:r>
      <w:r w:rsidR="00525294" w:rsidRPr="00F116C3">
        <w:rPr>
          <w:sz w:val="22"/>
          <w:szCs w:val="22"/>
        </w:rPr>
        <w:t xml:space="preserve"> or its successor body – one of the benefits of maintaining the link between monitoring, </w:t>
      </w:r>
      <w:r w:rsidR="006E1DAF" w:rsidRPr="00F116C3">
        <w:rPr>
          <w:sz w:val="22"/>
          <w:szCs w:val="22"/>
        </w:rPr>
        <w:t>regulations</w:t>
      </w:r>
      <w:r w:rsidR="00525294" w:rsidRPr="00F116C3">
        <w:rPr>
          <w:sz w:val="22"/>
          <w:szCs w:val="22"/>
        </w:rPr>
        <w:t xml:space="preserve"> and funding is that it enables the funder to develop funding models with expert knowledge of the impact of funding decisions on students, researchers and business links.</w:t>
      </w:r>
      <w:r w:rsidRPr="00F116C3">
        <w:rPr>
          <w:sz w:val="22"/>
          <w:szCs w:val="22"/>
        </w:rPr>
        <w:t xml:space="preserve"> </w:t>
      </w:r>
      <w:r w:rsidR="002D3C5A" w:rsidRPr="00F116C3">
        <w:rPr>
          <w:sz w:val="22"/>
          <w:szCs w:val="22"/>
        </w:rPr>
        <w:t xml:space="preserve">Neither do we believe </w:t>
      </w:r>
      <w:r w:rsidR="00525294" w:rsidRPr="00F116C3">
        <w:rPr>
          <w:sz w:val="22"/>
          <w:szCs w:val="22"/>
        </w:rPr>
        <w:t xml:space="preserve">it is </w:t>
      </w:r>
      <w:r w:rsidR="00833535" w:rsidRPr="00F116C3">
        <w:rPr>
          <w:sz w:val="22"/>
          <w:szCs w:val="22"/>
        </w:rPr>
        <w:t xml:space="preserve">in </w:t>
      </w:r>
      <w:r w:rsidR="00525294" w:rsidRPr="00F116C3">
        <w:rPr>
          <w:sz w:val="22"/>
          <w:szCs w:val="22"/>
        </w:rPr>
        <w:t xml:space="preserve">the best interests of </w:t>
      </w:r>
      <w:r w:rsidR="00994604" w:rsidRPr="00F116C3">
        <w:rPr>
          <w:sz w:val="22"/>
          <w:szCs w:val="22"/>
        </w:rPr>
        <w:t xml:space="preserve">the economy or </w:t>
      </w:r>
      <w:r w:rsidR="00525294" w:rsidRPr="00F116C3">
        <w:rPr>
          <w:sz w:val="22"/>
          <w:szCs w:val="22"/>
        </w:rPr>
        <w:t xml:space="preserve">students to move </w:t>
      </w:r>
      <w:r w:rsidR="00373730" w:rsidRPr="00F116C3">
        <w:rPr>
          <w:sz w:val="22"/>
          <w:szCs w:val="22"/>
        </w:rPr>
        <w:t>quality-related research (</w:t>
      </w:r>
      <w:r w:rsidR="00994604" w:rsidRPr="00F116C3">
        <w:rPr>
          <w:sz w:val="22"/>
          <w:szCs w:val="22"/>
        </w:rPr>
        <w:t>QR</w:t>
      </w:r>
      <w:r w:rsidR="00373730" w:rsidRPr="00F116C3">
        <w:rPr>
          <w:sz w:val="22"/>
          <w:szCs w:val="22"/>
        </w:rPr>
        <w:t>)</w:t>
      </w:r>
      <w:r w:rsidR="00994604" w:rsidRPr="00F116C3">
        <w:rPr>
          <w:sz w:val="22"/>
          <w:szCs w:val="22"/>
        </w:rPr>
        <w:t xml:space="preserve"> or </w:t>
      </w:r>
      <w:r w:rsidR="00373730" w:rsidRPr="00F116C3">
        <w:rPr>
          <w:sz w:val="22"/>
          <w:szCs w:val="22"/>
        </w:rPr>
        <w:t>Higher Education Innovation Funding (</w:t>
      </w:r>
      <w:r w:rsidR="00994604" w:rsidRPr="00F116C3">
        <w:rPr>
          <w:sz w:val="22"/>
          <w:szCs w:val="22"/>
        </w:rPr>
        <w:t>HEIF</w:t>
      </w:r>
      <w:r w:rsidR="00373730" w:rsidRPr="00F116C3">
        <w:rPr>
          <w:sz w:val="22"/>
          <w:szCs w:val="22"/>
        </w:rPr>
        <w:t>)</w:t>
      </w:r>
      <w:r w:rsidR="00525294" w:rsidRPr="00F116C3">
        <w:rPr>
          <w:sz w:val="22"/>
          <w:szCs w:val="22"/>
        </w:rPr>
        <w:t xml:space="preserve"> money into the p</w:t>
      </w:r>
      <w:r w:rsidR="00994604" w:rsidRPr="00F116C3">
        <w:rPr>
          <w:sz w:val="22"/>
          <w:szCs w:val="22"/>
        </w:rPr>
        <w:t xml:space="preserve">roposed single research council, since decisions on QR and HEIF are so closely related to the institutional mission and connection with their various stakeholders and are </w:t>
      </w:r>
      <w:r w:rsidR="006E1DAF" w:rsidRPr="00F116C3">
        <w:rPr>
          <w:sz w:val="22"/>
          <w:szCs w:val="22"/>
        </w:rPr>
        <w:t>substantially</w:t>
      </w:r>
      <w:r w:rsidR="00994604" w:rsidRPr="00F116C3">
        <w:rPr>
          <w:sz w:val="22"/>
          <w:szCs w:val="22"/>
        </w:rPr>
        <w:t xml:space="preserve"> different to those decisions on project </w:t>
      </w:r>
      <w:r w:rsidR="006E1DAF" w:rsidRPr="00F116C3">
        <w:rPr>
          <w:sz w:val="22"/>
          <w:szCs w:val="22"/>
        </w:rPr>
        <w:t>funding</w:t>
      </w:r>
      <w:r w:rsidR="00994604" w:rsidRPr="00F116C3">
        <w:rPr>
          <w:sz w:val="22"/>
          <w:szCs w:val="22"/>
        </w:rPr>
        <w:t xml:space="preserve">, currently </w:t>
      </w:r>
      <w:r w:rsidR="006E1DAF" w:rsidRPr="00F116C3">
        <w:rPr>
          <w:sz w:val="22"/>
          <w:szCs w:val="22"/>
        </w:rPr>
        <w:t>determined</w:t>
      </w:r>
      <w:r w:rsidR="00994604" w:rsidRPr="00F116C3">
        <w:rPr>
          <w:sz w:val="22"/>
          <w:szCs w:val="22"/>
        </w:rPr>
        <w:t xml:space="preserve"> by the research councils. </w:t>
      </w:r>
    </w:p>
    <w:p w14:paraId="7130CC17" w14:textId="77777777" w:rsidR="0094320D" w:rsidRPr="00F116C3" w:rsidRDefault="0094320D">
      <w:pPr>
        <w:rPr>
          <w:sz w:val="22"/>
          <w:szCs w:val="22"/>
        </w:rPr>
      </w:pPr>
      <w:r w:rsidRPr="00F116C3">
        <w:rPr>
          <w:sz w:val="22"/>
          <w:szCs w:val="22"/>
        </w:rPr>
        <w:t xml:space="preserve">We are pleased that there is recognition that fees need to be linked to inflation and </w:t>
      </w:r>
      <w:r w:rsidR="00225D02" w:rsidRPr="00F116C3">
        <w:rPr>
          <w:sz w:val="22"/>
          <w:szCs w:val="22"/>
        </w:rPr>
        <w:t xml:space="preserve">we think it right </w:t>
      </w:r>
      <w:r w:rsidRPr="00F116C3">
        <w:rPr>
          <w:sz w:val="22"/>
          <w:szCs w:val="22"/>
        </w:rPr>
        <w:t xml:space="preserve">that only institutions that have passed a quality </w:t>
      </w:r>
      <w:r w:rsidR="00EC1184" w:rsidRPr="00F116C3">
        <w:rPr>
          <w:sz w:val="22"/>
          <w:szCs w:val="22"/>
        </w:rPr>
        <w:t>threshold</w:t>
      </w:r>
      <w:r w:rsidRPr="00F116C3">
        <w:rPr>
          <w:sz w:val="22"/>
          <w:szCs w:val="22"/>
        </w:rPr>
        <w:t xml:space="preserve"> should be able to apply </w:t>
      </w:r>
      <w:r w:rsidR="005175D2" w:rsidRPr="00F116C3">
        <w:rPr>
          <w:sz w:val="22"/>
          <w:szCs w:val="22"/>
        </w:rPr>
        <w:t xml:space="preserve">such </w:t>
      </w:r>
      <w:r w:rsidRPr="00F116C3">
        <w:rPr>
          <w:sz w:val="22"/>
          <w:szCs w:val="22"/>
        </w:rPr>
        <w:t xml:space="preserve">inflationary increases. </w:t>
      </w:r>
    </w:p>
    <w:p w14:paraId="78128989" w14:textId="3DBEE4B7" w:rsidR="0094320D" w:rsidRPr="00F116C3" w:rsidRDefault="00EC1184">
      <w:pPr>
        <w:rPr>
          <w:sz w:val="22"/>
          <w:szCs w:val="22"/>
        </w:rPr>
      </w:pPr>
      <w:r w:rsidRPr="00F116C3">
        <w:rPr>
          <w:sz w:val="22"/>
          <w:szCs w:val="22"/>
        </w:rPr>
        <w:t>Unless the</w:t>
      </w:r>
      <w:r w:rsidR="0094320D" w:rsidRPr="00F116C3">
        <w:rPr>
          <w:sz w:val="22"/>
          <w:szCs w:val="22"/>
        </w:rPr>
        <w:t xml:space="preserve"> fee cap </w:t>
      </w:r>
      <w:r w:rsidRPr="00F116C3">
        <w:rPr>
          <w:sz w:val="22"/>
          <w:szCs w:val="22"/>
        </w:rPr>
        <w:t>regime</w:t>
      </w:r>
      <w:r w:rsidR="0094320D" w:rsidRPr="00F116C3">
        <w:rPr>
          <w:sz w:val="22"/>
          <w:szCs w:val="22"/>
        </w:rPr>
        <w:t xml:space="preserve"> is changed </w:t>
      </w:r>
      <w:r w:rsidRPr="00F116C3">
        <w:rPr>
          <w:sz w:val="22"/>
          <w:szCs w:val="22"/>
        </w:rPr>
        <w:t>substantially</w:t>
      </w:r>
      <w:r w:rsidR="0094320D" w:rsidRPr="00F116C3">
        <w:rPr>
          <w:sz w:val="22"/>
          <w:szCs w:val="22"/>
        </w:rPr>
        <w:t xml:space="preserve">, we see </w:t>
      </w:r>
      <w:r w:rsidR="00225D02" w:rsidRPr="00F116C3">
        <w:rPr>
          <w:sz w:val="22"/>
          <w:szCs w:val="22"/>
        </w:rPr>
        <w:t>no</w:t>
      </w:r>
      <w:r w:rsidR="0094320D" w:rsidRPr="00F116C3">
        <w:rPr>
          <w:sz w:val="22"/>
          <w:szCs w:val="22"/>
        </w:rPr>
        <w:t xml:space="preserve"> </w:t>
      </w:r>
      <w:r w:rsidRPr="00F116C3">
        <w:rPr>
          <w:sz w:val="22"/>
          <w:szCs w:val="22"/>
        </w:rPr>
        <w:t>benefit</w:t>
      </w:r>
      <w:r w:rsidR="0094320D" w:rsidRPr="00F116C3">
        <w:rPr>
          <w:sz w:val="22"/>
          <w:szCs w:val="22"/>
        </w:rPr>
        <w:t xml:space="preserve"> </w:t>
      </w:r>
      <w:r w:rsidR="00225D02" w:rsidRPr="00F116C3">
        <w:rPr>
          <w:sz w:val="22"/>
          <w:szCs w:val="22"/>
        </w:rPr>
        <w:t>in</w:t>
      </w:r>
      <w:r w:rsidR="0094320D" w:rsidRPr="00F116C3">
        <w:rPr>
          <w:sz w:val="22"/>
          <w:szCs w:val="22"/>
        </w:rPr>
        <w:t xml:space="preserve"> </w:t>
      </w:r>
      <w:r w:rsidRPr="00F116C3">
        <w:rPr>
          <w:sz w:val="22"/>
          <w:szCs w:val="22"/>
        </w:rPr>
        <w:t>linking</w:t>
      </w:r>
      <w:r w:rsidR="0094320D" w:rsidRPr="00F116C3">
        <w:rPr>
          <w:sz w:val="22"/>
          <w:szCs w:val="22"/>
        </w:rPr>
        <w:t xml:space="preserve"> differential fee </w:t>
      </w:r>
      <w:r w:rsidRPr="00F116C3">
        <w:rPr>
          <w:sz w:val="22"/>
          <w:szCs w:val="22"/>
        </w:rPr>
        <w:t>increases</w:t>
      </w:r>
      <w:r w:rsidR="0094320D" w:rsidRPr="00F116C3">
        <w:rPr>
          <w:sz w:val="22"/>
          <w:szCs w:val="22"/>
        </w:rPr>
        <w:t xml:space="preserve"> to tiered assessments of quality – the amounts of funding are relatively small and do not </w:t>
      </w:r>
      <w:r w:rsidR="007B552F" w:rsidRPr="00F116C3">
        <w:rPr>
          <w:sz w:val="22"/>
          <w:szCs w:val="22"/>
        </w:rPr>
        <w:t>merit the associated complexity</w:t>
      </w:r>
      <w:r w:rsidR="00833535" w:rsidRPr="00F116C3">
        <w:rPr>
          <w:sz w:val="22"/>
          <w:szCs w:val="22"/>
        </w:rPr>
        <w:t>. F</w:t>
      </w:r>
      <w:r w:rsidR="007B552F" w:rsidRPr="00F116C3">
        <w:rPr>
          <w:sz w:val="22"/>
          <w:szCs w:val="22"/>
        </w:rPr>
        <w:t xml:space="preserve">or example, based on a £9000 fee, if inflation runs at 2% and there are 4 equidistant bands – that would mean fees could be set at £9045, £9090, £9135 and £9180 – such gradations are unlikely to influence </w:t>
      </w:r>
      <w:r w:rsidR="00225D02" w:rsidRPr="00F116C3">
        <w:rPr>
          <w:sz w:val="22"/>
          <w:szCs w:val="22"/>
        </w:rPr>
        <w:t xml:space="preserve">student or </w:t>
      </w:r>
      <w:r w:rsidR="001720FF" w:rsidRPr="00F116C3">
        <w:rPr>
          <w:sz w:val="22"/>
          <w:szCs w:val="22"/>
        </w:rPr>
        <w:t>institutional behaviour</w:t>
      </w:r>
      <w:r w:rsidR="007B552F" w:rsidRPr="00F116C3">
        <w:rPr>
          <w:sz w:val="22"/>
          <w:szCs w:val="22"/>
        </w:rPr>
        <w:t>.</w:t>
      </w:r>
    </w:p>
    <w:p w14:paraId="071DE9E7" w14:textId="77777777" w:rsidR="00331E35" w:rsidRDefault="00331E35"/>
    <w:p w14:paraId="44D6650C" w14:textId="77777777" w:rsidR="00331E35" w:rsidRDefault="00331E35">
      <w:r>
        <w:br w:type="page"/>
      </w:r>
    </w:p>
    <w:p w14:paraId="2B2F4DF3" w14:textId="7F2DCE6B" w:rsidR="00331E35" w:rsidRDefault="00331E35" w:rsidP="00331E35">
      <w:pPr>
        <w:pStyle w:val="Heading3"/>
      </w:pPr>
      <w:r w:rsidRPr="005B55DF">
        <w:lastRenderedPageBreak/>
        <w:t xml:space="preserve">Teaching Excellence Framework </w:t>
      </w:r>
      <w:r>
        <w:t>(TEF)</w:t>
      </w:r>
    </w:p>
    <w:p w14:paraId="45A0CD5D" w14:textId="77777777" w:rsidR="00331E35" w:rsidRPr="00331E35" w:rsidRDefault="00331E35" w:rsidP="00331E35"/>
    <w:p w14:paraId="7A333E48" w14:textId="6DC706CE" w:rsidR="00006030" w:rsidRPr="00F116C3" w:rsidRDefault="005175D2">
      <w:pPr>
        <w:rPr>
          <w:sz w:val="22"/>
          <w:szCs w:val="22"/>
        </w:rPr>
      </w:pPr>
      <w:r w:rsidRPr="00F116C3">
        <w:rPr>
          <w:sz w:val="22"/>
          <w:szCs w:val="22"/>
        </w:rPr>
        <w:t xml:space="preserve">We agree that </w:t>
      </w:r>
      <w:r w:rsidR="00331E35" w:rsidRPr="00F116C3">
        <w:rPr>
          <w:sz w:val="22"/>
          <w:szCs w:val="22"/>
        </w:rPr>
        <w:t>TEF</w:t>
      </w:r>
      <w:r w:rsidRPr="00F116C3">
        <w:rPr>
          <w:sz w:val="22"/>
          <w:szCs w:val="22"/>
        </w:rPr>
        <w:t xml:space="preserve"> should be open to all providers and assess quality of all types of delivery.</w:t>
      </w:r>
      <w:r w:rsidR="00472EE2" w:rsidRPr="00F116C3">
        <w:rPr>
          <w:sz w:val="22"/>
          <w:szCs w:val="22"/>
        </w:rPr>
        <w:t xml:space="preserve"> </w:t>
      </w:r>
      <w:r w:rsidR="00006030" w:rsidRPr="00F116C3">
        <w:rPr>
          <w:sz w:val="22"/>
          <w:szCs w:val="22"/>
        </w:rPr>
        <w:t>We understand the complexity o</w:t>
      </w:r>
      <w:r w:rsidR="00833535" w:rsidRPr="00F116C3">
        <w:rPr>
          <w:sz w:val="22"/>
          <w:szCs w:val="22"/>
        </w:rPr>
        <w:t>f</w:t>
      </w:r>
      <w:r w:rsidR="00006030" w:rsidRPr="00F116C3">
        <w:rPr>
          <w:sz w:val="22"/>
          <w:szCs w:val="22"/>
        </w:rPr>
        <w:t xml:space="preserve"> developing TEF and accept that initially </w:t>
      </w:r>
      <w:r w:rsidR="00BD5F61" w:rsidRPr="00F116C3">
        <w:rPr>
          <w:sz w:val="22"/>
          <w:szCs w:val="22"/>
        </w:rPr>
        <w:t>there should be a straightforward assessment based on quality assurance assessments</w:t>
      </w:r>
      <w:r w:rsidR="00070F96" w:rsidRPr="00F116C3">
        <w:rPr>
          <w:sz w:val="22"/>
          <w:szCs w:val="22"/>
        </w:rPr>
        <w:t xml:space="preserve"> as set out in the Green Paper at </w:t>
      </w:r>
      <w:r w:rsidR="00EC1184" w:rsidRPr="00F116C3">
        <w:rPr>
          <w:sz w:val="22"/>
          <w:szCs w:val="22"/>
        </w:rPr>
        <w:t>Paragraphs</w:t>
      </w:r>
      <w:r w:rsidR="00070F96" w:rsidRPr="00F116C3">
        <w:rPr>
          <w:sz w:val="22"/>
          <w:szCs w:val="22"/>
        </w:rPr>
        <w:t xml:space="preserve"> 27 -</w:t>
      </w:r>
      <w:r w:rsidR="00EC1184" w:rsidRPr="00F116C3">
        <w:rPr>
          <w:sz w:val="22"/>
          <w:szCs w:val="22"/>
        </w:rPr>
        <w:t>29.</w:t>
      </w:r>
      <w:r w:rsidR="00BD5F61" w:rsidRPr="00F116C3">
        <w:rPr>
          <w:sz w:val="22"/>
          <w:szCs w:val="22"/>
        </w:rPr>
        <w:t xml:space="preserve"> We believe it desirable to let these stand for 2 years</w:t>
      </w:r>
      <w:r w:rsidR="00FE297F">
        <w:rPr>
          <w:sz w:val="22"/>
          <w:szCs w:val="22"/>
        </w:rPr>
        <w:t xml:space="preserve"> at least</w:t>
      </w:r>
      <w:r w:rsidR="00BD5F61" w:rsidRPr="00F116C3">
        <w:rPr>
          <w:sz w:val="22"/>
          <w:szCs w:val="22"/>
        </w:rPr>
        <w:t xml:space="preserve">, rather than have an institutional assessment </w:t>
      </w:r>
      <w:r w:rsidR="001720FF" w:rsidRPr="00F116C3">
        <w:rPr>
          <w:sz w:val="22"/>
          <w:szCs w:val="22"/>
        </w:rPr>
        <w:t>at year</w:t>
      </w:r>
      <w:r w:rsidR="00BD5F61" w:rsidRPr="00F116C3">
        <w:rPr>
          <w:sz w:val="22"/>
          <w:szCs w:val="22"/>
        </w:rPr>
        <w:t xml:space="preserve"> 2.</w:t>
      </w:r>
      <w:r w:rsidR="00070F96" w:rsidRPr="00F116C3">
        <w:rPr>
          <w:sz w:val="22"/>
          <w:szCs w:val="22"/>
        </w:rPr>
        <w:t xml:space="preserve"> </w:t>
      </w:r>
      <w:r w:rsidR="002D3C5A" w:rsidRPr="00F116C3">
        <w:rPr>
          <w:sz w:val="22"/>
          <w:szCs w:val="22"/>
        </w:rPr>
        <w:t xml:space="preserve">We believe this offers the best chance </w:t>
      </w:r>
      <w:r w:rsidR="007B552F" w:rsidRPr="00F116C3">
        <w:rPr>
          <w:sz w:val="22"/>
          <w:szCs w:val="22"/>
        </w:rPr>
        <w:t xml:space="preserve">to develop </w:t>
      </w:r>
      <w:r w:rsidR="001720FF" w:rsidRPr="00F116C3">
        <w:rPr>
          <w:sz w:val="22"/>
          <w:szCs w:val="22"/>
        </w:rPr>
        <w:t>a TEF</w:t>
      </w:r>
      <w:r w:rsidR="002D3C5A" w:rsidRPr="00F116C3">
        <w:rPr>
          <w:sz w:val="22"/>
          <w:szCs w:val="22"/>
        </w:rPr>
        <w:t xml:space="preserve"> that is based on existing </w:t>
      </w:r>
      <w:r w:rsidR="001720FF" w:rsidRPr="00F116C3">
        <w:rPr>
          <w:sz w:val="22"/>
          <w:szCs w:val="22"/>
        </w:rPr>
        <w:t>data sets</w:t>
      </w:r>
      <w:r w:rsidR="002D3C5A" w:rsidRPr="00F116C3">
        <w:rPr>
          <w:sz w:val="22"/>
          <w:szCs w:val="22"/>
        </w:rPr>
        <w:t xml:space="preserve"> used by institutions to monitor and develop quality improvement </w:t>
      </w:r>
      <w:r w:rsidR="001720FF" w:rsidRPr="00F116C3">
        <w:rPr>
          <w:sz w:val="22"/>
          <w:szCs w:val="22"/>
        </w:rPr>
        <w:t>and assurance.</w:t>
      </w:r>
    </w:p>
    <w:p w14:paraId="1AE9578E" w14:textId="4FBD81CA" w:rsidR="004A002C" w:rsidRPr="00F116C3" w:rsidRDefault="004A002C">
      <w:pPr>
        <w:rPr>
          <w:sz w:val="22"/>
          <w:szCs w:val="22"/>
        </w:rPr>
      </w:pPr>
      <w:r w:rsidRPr="00F116C3">
        <w:rPr>
          <w:sz w:val="22"/>
          <w:szCs w:val="22"/>
        </w:rPr>
        <w:t xml:space="preserve">It follows that under HEFCE </w:t>
      </w:r>
      <w:r w:rsidR="00584460" w:rsidRPr="00F116C3">
        <w:rPr>
          <w:sz w:val="22"/>
          <w:szCs w:val="22"/>
        </w:rPr>
        <w:t>quality assurance</w:t>
      </w:r>
      <w:r w:rsidR="00A33E7E" w:rsidRPr="00F116C3">
        <w:rPr>
          <w:sz w:val="22"/>
          <w:szCs w:val="22"/>
        </w:rPr>
        <w:t xml:space="preserve"> </w:t>
      </w:r>
      <w:r w:rsidR="00584460" w:rsidRPr="00F116C3">
        <w:rPr>
          <w:sz w:val="22"/>
          <w:szCs w:val="22"/>
        </w:rPr>
        <w:t>(</w:t>
      </w:r>
      <w:r w:rsidRPr="00F116C3">
        <w:rPr>
          <w:sz w:val="22"/>
          <w:szCs w:val="22"/>
        </w:rPr>
        <w:t>QA</w:t>
      </w:r>
      <w:r w:rsidR="00584460" w:rsidRPr="00F116C3">
        <w:rPr>
          <w:sz w:val="22"/>
          <w:szCs w:val="22"/>
        </w:rPr>
        <w:t>)</w:t>
      </w:r>
      <w:r w:rsidRPr="00F116C3">
        <w:rPr>
          <w:sz w:val="22"/>
          <w:szCs w:val="22"/>
        </w:rPr>
        <w:t xml:space="preserve"> proposals the ability to apply inflationary fee i</w:t>
      </w:r>
      <w:r w:rsidR="00B06936" w:rsidRPr="00F116C3">
        <w:rPr>
          <w:sz w:val="22"/>
          <w:szCs w:val="22"/>
        </w:rPr>
        <w:t xml:space="preserve">ncreases should be </w:t>
      </w:r>
      <w:r w:rsidR="001720FF" w:rsidRPr="00F116C3">
        <w:rPr>
          <w:sz w:val="22"/>
          <w:szCs w:val="22"/>
        </w:rPr>
        <w:t>withdrawn in</w:t>
      </w:r>
      <w:r w:rsidR="00B06936" w:rsidRPr="00F116C3">
        <w:rPr>
          <w:sz w:val="22"/>
          <w:szCs w:val="22"/>
        </w:rPr>
        <w:t xml:space="preserve"> the event </w:t>
      </w:r>
      <w:r w:rsidR="001720FF" w:rsidRPr="00F116C3">
        <w:rPr>
          <w:sz w:val="22"/>
          <w:szCs w:val="22"/>
        </w:rPr>
        <w:t>that HEFCE</w:t>
      </w:r>
      <w:r w:rsidRPr="00F116C3">
        <w:rPr>
          <w:sz w:val="22"/>
          <w:szCs w:val="22"/>
        </w:rPr>
        <w:t xml:space="preserve"> (or its successor) confirms it is withdrawing a judgement that the </w:t>
      </w:r>
      <w:r w:rsidR="00EC1184" w:rsidRPr="00F116C3">
        <w:rPr>
          <w:sz w:val="22"/>
          <w:szCs w:val="22"/>
        </w:rPr>
        <w:t>institution “</w:t>
      </w:r>
      <w:r w:rsidRPr="00F116C3">
        <w:rPr>
          <w:sz w:val="22"/>
          <w:szCs w:val="22"/>
        </w:rPr>
        <w:t>meets UK expectations”</w:t>
      </w:r>
      <w:r w:rsidR="005175D2" w:rsidRPr="00F116C3">
        <w:rPr>
          <w:sz w:val="22"/>
          <w:szCs w:val="22"/>
        </w:rPr>
        <w:t>.</w:t>
      </w:r>
      <w:r w:rsidRPr="00F116C3">
        <w:rPr>
          <w:sz w:val="22"/>
          <w:szCs w:val="22"/>
        </w:rPr>
        <w:t xml:space="preserve"> </w:t>
      </w:r>
    </w:p>
    <w:p w14:paraId="04D09EC2" w14:textId="762BA64A" w:rsidR="00070F96" w:rsidRPr="00F116C3" w:rsidRDefault="00070F96">
      <w:pPr>
        <w:rPr>
          <w:sz w:val="22"/>
          <w:szCs w:val="22"/>
        </w:rPr>
      </w:pPr>
      <w:r w:rsidRPr="00F116C3">
        <w:rPr>
          <w:sz w:val="22"/>
          <w:szCs w:val="22"/>
        </w:rPr>
        <w:t>We accept that an approved access agreement should be a pre requisite for a TEF award</w:t>
      </w:r>
      <w:r w:rsidR="00A150CF" w:rsidRPr="00F116C3">
        <w:rPr>
          <w:sz w:val="22"/>
          <w:szCs w:val="22"/>
        </w:rPr>
        <w:t>. We</w:t>
      </w:r>
      <w:r w:rsidRPr="00F116C3">
        <w:rPr>
          <w:sz w:val="22"/>
          <w:szCs w:val="22"/>
        </w:rPr>
        <w:t xml:space="preserve"> think that in order to enable other providers to access </w:t>
      </w:r>
      <w:r w:rsidR="00EC1184" w:rsidRPr="00F116C3">
        <w:rPr>
          <w:sz w:val="22"/>
          <w:szCs w:val="22"/>
        </w:rPr>
        <w:t>them</w:t>
      </w:r>
      <w:r w:rsidRPr="00F116C3">
        <w:rPr>
          <w:sz w:val="22"/>
          <w:szCs w:val="22"/>
        </w:rPr>
        <w:t xml:space="preserve">, and to </w:t>
      </w:r>
      <w:r w:rsidR="005175D2" w:rsidRPr="00F116C3">
        <w:rPr>
          <w:sz w:val="22"/>
          <w:szCs w:val="22"/>
        </w:rPr>
        <w:t>maintain</w:t>
      </w:r>
      <w:r w:rsidRPr="00F116C3">
        <w:rPr>
          <w:sz w:val="22"/>
          <w:szCs w:val="22"/>
        </w:rPr>
        <w:t xml:space="preserve"> consistent regulation, all </w:t>
      </w:r>
      <w:r w:rsidR="00472EE2" w:rsidRPr="00F116C3">
        <w:rPr>
          <w:sz w:val="22"/>
          <w:szCs w:val="22"/>
        </w:rPr>
        <w:t>institutions t</w:t>
      </w:r>
      <w:r w:rsidRPr="00F116C3">
        <w:rPr>
          <w:sz w:val="22"/>
          <w:szCs w:val="22"/>
        </w:rPr>
        <w:t>hat wish to access higher fees should be required to enter into an Access Agreement</w:t>
      </w:r>
      <w:r w:rsidR="005175D2" w:rsidRPr="00F116C3">
        <w:rPr>
          <w:sz w:val="22"/>
          <w:szCs w:val="22"/>
        </w:rPr>
        <w:t>, unless they can demonstrate they already exceed sector benchmarks for achieving fair access.</w:t>
      </w:r>
    </w:p>
    <w:p w14:paraId="5267267B" w14:textId="7C4B22AA" w:rsidR="004A002C" w:rsidRPr="00F116C3" w:rsidRDefault="00DD722B">
      <w:pPr>
        <w:rPr>
          <w:sz w:val="22"/>
          <w:szCs w:val="22"/>
        </w:rPr>
      </w:pPr>
      <w:r w:rsidRPr="00F116C3">
        <w:rPr>
          <w:sz w:val="22"/>
          <w:szCs w:val="22"/>
        </w:rPr>
        <w:t xml:space="preserve">We are pleased that TEF assessments will be </w:t>
      </w:r>
      <w:r w:rsidR="00EC1184" w:rsidRPr="00F116C3">
        <w:rPr>
          <w:sz w:val="22"/>
          <w:szCs w:val="22"/>
        </w:rPr>
        <w:t>independent</w:t>
      </w:r>
      <w:r w:rsidRPr="00F116C3">
        <w:rPr>
          <w:sz w:val="22"/>
          <w:szCs w:val="22"/>
        </w:rPr>
        <w:t xml:space="preserve"> of government and believe that </w:t>
      </w:r>
      <w:r w:rsidR="00472EE2" w:rsidRPr="00F116C3">
        <w:rPr>
          <w:sz w:val="22"/>
          <w:szCs w:val="22"/>
        </w:rPr>
        <w:t xml:space="preserve">if it is necessary </w:t>
      </w:r>
      <w:r w:rsidR="002D3C5A" w:rsidRPr="00F116C3">
        <w:rPr>
          <w:sz w:val="22"/>
          <w:szCs w:val="22"/>
        </w:rPr>
        <w:t>to</w:t>
      </w:r>
      <w:r w:rsidR="00472EE2" w:rsidRPr="00F116C3">
        <w:rPr>
          <w:sz w:val="22"/>
          <w:szCs w:val="22"/>
        </w:rPr>
        <w:t xml:space="preserve"> convene </w:t>
      </w:r>
      <w:r w:rsidR="001720FF" w:rsidRPr="00F116C3">
        <w:rPr>
          <w:sz w:val="22"/>
          <w:szCs w:val="22"/>
        </w:rPr>
        <w:t>panels,</w:t>
      </w:r>
      <w:r w:rsidR="00472EE2" w:rsidRPr="00F116C3">
        <w:rPr>
          <w:sz w:val="22"/>
          <w:szCs w:val="22"/>
        </w:rPr>
        <w:t xml:space="preserve"> </w:t>
      </w:r>
      <w:r w:rsidR="002D3C5A" w:rsidRPr="00F116C3">
        <w:rPr>
          <w:sz w:val="22"/>
          <w:szCs w:val="22"/>
        </w:rPr>
        <w:t>then</w:t>
      </w:r>
      <w:r w:rsidR="00472EE2" w:rsidRPr="00F116C3">
        <w:rPr>
          <w:sz w:val="22"/>
          <w:szCs w:val="22"/>
        </w:rPr>
        <w:t xml:space="preserve"> </w:t>
      </w:r>
      <w:r w:rsidRPr="00F116C3">
        <w:rPr>
          <w:sz w:val="22"/>
          <w:szCs w:val="22"/>
        </w:rPr>
        <w:t xml:space="preserve">the process for </w:t>
      </w:r>
      <w:r w:rsidR="00EC1184" w:rsidRPr="00F116C3">
        <w:rPr>
          <w:sz w:val="22"/>
          <w:szCs w:val="22"/>
        </w:rPr>
        <w:t>appointing</w:t>
      </w:r>
      <w:r w:rsidRPr="00F116C3">
        <w:rPr>
          <w:sz w:val="22"/>
          <w:szCs w:val="22"/>
        </w:rPr>
        <w:t xml:space="preserve"> panels should be broadly similar to that used to convene </w:t>
      </w:r>
      <w:r w:rsidR="00584460" w:rsidRPr="00F116C3">
        <w:rPr>
          <w:sz w:val="22"/>
          <w:szCs w:val="22"/>
        </w:rPr>
        <w:t>Research Excellence Framework (</w:t>
      </w:r>
      <w:r w:rsidRPr="00F116C3">
        <w:rPr>
          <w:sz w:val="22"/>
          <w:szCs w:val="22"/>
        </w:rPr>
        <w:t>REF</w:t>
      </w:r>
      <w:r w:rsidR="00584460" w:rsidRPr="00F116C3">
        <w:rPr>
          <w:sz w:val="22"/>
          <w:szCs w:val="22"/>
        </w:rPr>
        <w:t>)</w:t>
      </w:r>
      <w:r w:rsidRPr="00F116C3">
        <w:rPr>
          <w:sz w:val="22"/>
          <w:szCs w:val="22"/>
        </w:rPr>
        <w:t xml:space="preserve"> Panels. </w:t>
      </w:r>
      <w:r w:rsidR="00EC1184" w:rsidRPr="00F116C3">
        <w:rPr>
          <w:sz w:val="22"/>
          <w:szCs w:val="22"/>
        </w:rPr>
        <w:t>Every</w:t>
      </w:r>
      <w:r w:rsidRPr="00F116C3">
        <w:rPr>
          <w:sz w:val="22"/>
          <w:szCs w:val="22"/>
        </w:rPr>
        <w:t xml:space="preserve"> 5 years appears </w:t>
      </w:r>
      <w:r w:rsidR="005175D2" w:rsidRPr="00F116C3">
        <w:rPr>
          <w:sz w:val="22"/>
          <w:szCs w:val="22"/>
        </w:rPr>
        <w:t xml:space="preserve">an </w:t>
      </w:r>
      <w:r w:rsidR="00EC1184" w:rsidRPr="00F116C3">
        <w:rPr>
          <w:sz w:val="22"/>
          <w:szCs w:val="22"/>
        </w:rPr>
        <w:t>appropriate</w:t>
      </w:r>
      <w:r w:rsidR="005175D2" w:rsidRPr="00F116C3">
        <w:rPr>
          <w:sz w:val="22"/>
          <w:szCs w:val="22"/>
        </w:rPr>
        <w:t xml:space="preserve"> period for </w:t>
      </w:r>
      <w:r w:rsidR="00977858" w:rsidRPr="00F116C3">
        <w:rPr>
          <w:sz w:val="22"/>
          <w:szCs w:val="22"/>
        </w:rPr>
        <w:t>assessment</w:t>
      </w:r>
      <w:r w:rsidR="00EC1184" w:rsidRPr="00F116C3">
        <w:rPr>
          <w:sz w:val="22"/>
          <w:szCs w:val="22"/>
        </w:rPr>
        <w:t>,</w:t>
      </w:r>
      <w:r w:rsidRPr="00F116C3">
        <w:rPr>
          <w:sz w:val="22"/>
          <w:szCs w:val="22"/>
        </w:rPr>
        <w:t xml:space="preserve"> but consideration should be given to ensure that there is not an </w:t>
      </w:r>
      <w:r w:rsidR="00EC1184" w:rsidRPr="00F116C3">
        <w:rPr>
          <w:sz w:val="22"/>
          <w:szCs w:val="22"/>
        </w:rPr>
        <w:t>overlap</w:t>
      </w:r>
      <w:r w:rsidRPr="00F116C3">
        <w:rPr>
          <w:sz w:val="22"/>
          <w:szCs w:val="22"/>
        </w:rPr>
        <w:t xml:space="preserve"> with REF processes, since this could impose a major strain on </w:t>
      </w:r>
      <w:r w:rsidR="00EC1184" w:rsidRPr="00F116C3">
        <w:rPr>
          <w:sz w:val="22"/>
          <w:szCs w:val="22"/>
        </w:rPr>
        <w:t>institutions</w:t>
      </w:r>
      <w:r w:rsidR="007B552F" w:rsidRPr="00F116C3">
        <w:rPr>
          <w:sz w:val="22"/>
          <w:szCs w:val="22"/>
        </w:rPr>
        <w:t>.</w:t>
      </w:r>
      <w:r w:rsidR="00E712DC" w:rsidRPr="00F116C3">
        <w:rPr>
          <w:sz w:val="22"/>
          <w:szCs w:val="22"/>
        </w:rPr>
        <w:t xml:space="preserve"> We accept that there is a role for </w:t>
      </w:r>
      <w:r w:rsidR="002F556B" w:rsidRPr="00F116C3">
        <w:rPr>
          <w:sz w:val="22"/>
          <w:szCs w:val="22"/>
        </w:rPr>
        <w:t>students</w:t>
      </w:r>
      <w:r w:rsidR="00E712DC" w:rsidRPr="00F116C3">
        <w:rPr>
          <w:sz w:val="22"/>
          <w:szCs w:val="22"/>
        </w:rPr>
        <w:t xml:space="preserve"> and employers in such </w:t>
      </w:r>
      <w:r w:rsidR="00A150CF" w:rsidRPr="00F116C3">
        <w:rPr>
          <w:sz w:val="22"/>
          <w:szCs w:val="22"/>
        </w:rPr>
        <w:t>panels</w:t>
      </w:r>
      <w:r w:rsidR="00E712DC" w:rsidRPr="00F116C3">
        <w:rPr>
          <w:sz w:val="22"/>
          <w:szCs w:val="22"/>
        </w:rPr>
        <w:t xml:space="preserve"> </w:t>
      </w:r>
      <w:r w:rsidR="002F556B" w:rsidRPr="00F116C3">
        <w:rPr>
          <w:sz w:val="22"/>
          <w:szCs w:val="22"/>
        </w:rPr>
        <w:t>but</w:t>
      </w:r>
      <w:r w:rsidR="00E712DC" w:rsidRPr="00F116C3">
        <w:rPr>
          <w:sz w:val="22"/>
          <w:szCs w:val="22"/>
        </w:rPr>
        <w:t xml:space="preserve"> believe that the majority of the panels must be those qualified to make academic judgements of excellence</w:t>
      </w:r>
      <w:r w:rsidR="004F45A8" w:rsidRPr="00F116C3">
        <w:rPr>
          <w:sz w:val="22"/>
          <w:szCs w:val="22"/>
        </w:rPr>
        <w:t>, since any assessment of excellence should be essentially based on peer review</w:t>
      </w:r>
      <w:r w:rsidR="00E712DC" w:rsidRPr="00F116C3">
        <w:rPr>
          <w:sz w:val="22"/>
          <w:szCs w:val="22"/>
        </w:rPr>
        <w:t xml:space="preserve">. We also believe that the operation of the panels must be wholly transparent, and that </w:t>
      </w:r>
      <w:r w:rsidR="002F556B" w:rsidRPr="00F116C3">
        <w:rPr>
          <w:sz w:val="22"/>
          <w:szCs w:val="22"/>
        </w:rPr>
        <w:t>panels</w:t>
      </w:r>
      <w:r w:rsidR="00E712DC" w:rsidRPr="00F116C3">
        <w:rPr>
          <w:sz w:val="22"/>
          <w:szCs w:val="22"/>
        </w:rPr>
        <w:t xml:space="preserve"> must be able to justify </w:t>
      </w:r>
      <w:r w:rsidR="00192CF9" w:rsidRPr="00F116C3">
        <w:rPr>
          <w:sz w:val="22"/>
          <w:szCs w:val="22"/>
        </w:rPr>
        <w:t xml:space="preserve">their assessments </w:t>
      </w:r>
      <w:r w:rsidR="00E712DC" w:rsidRPr="00F116C3">
        <w:rPr>
          <w:sz w:val="22"/>
          <w:szCs w:val="22"/>
        </w:rPr>
        <w:t xml:space="preserve">with evidence. </w:t>
      </w:r>
      <w:r w:rsidR="00525294" w:rsidRPr="00F116C3">
        <w:rPr>
          <w:sz w:val="22"/>
          <w:szCs w:val="22"/>
        </w:rPr>
        <w:t xml:space="preserve">It follows that any institutional </w:t>
      </w:r>
      <w:r w:rsidR="00A150CF" w:rsidRPr="00F116C3">
        <w:rPr>
          <w:sz w:val="22"/>
          <w:szCs w:val="22"/>
        </w:rPr>
        <w:t>submission</w:t>
      </w:r>
      <w:r w:rsidR="00525294" w:rsidRPr="00F116C3">
        <w:rPr>
          <w:sz w:val="22"/>
          <w:szCs w:val="22"/>
        </w:rPr>
        <w:t xml:space="preserve"> should therefore be predominantly based on evidence of achievement, rather than plans for the future. </w:t>
      </w:r>
    </w:p>
    <w:p w14:paraId="5A3C2AC1" w14:textId="77777777" w:rsidR="00DD722B" w:rsidRPr="00F116C3" w:rsidRDefault="00DD722B">
      <w:pPr>
        <w:rPr>
          <w:sz w:val="22"/>
          <w:szCs w:val="22"/>
        </w:rPr>
      </w:pPr>
      <w:r w:rsidRPr="00F116C3">
        <w:rPr>
          <w:sz w:val="22"/>
          <w:szCs w:val="22"/>
        </w:rPr>
        <w:t xml:space="preserve">We believe that </w:t>
      </w:r>
      <w:r w:rsidR="00EC1184" w:rsidRPr="00F116C3">
        <w:rPr>
          <w:sz w:val="22"/>
          <w:szCs w:val="22"/>
        </w:rPr>
        <w:t>administrative</w:t>
      </w:r>
      <w:r w:rsidRPr="00F116C3">
        <w:rPr>
          <w:sz w:val="22"/>
          <w:szCs w:val="22"/>
        </w:rPr>
        <w:t xml:space="preserve"> cost burden can be minimised if the process is carefully developed and aligned with current institutional quality processes and is not subject </w:t>
      </w:r>
      <w:r w:rsidR="00EC1184" w:rsidRPr="00F116C3">
        <w:rPr>
          <w:sz w:val="22"/>
          <w:szCs w:val="22"/>
        </w:rPr>
        <w:t>to</w:t>
      </w:r>
      <w:r w:rsidRPr="00F116C3">
        <w:rPr>
          <w:sz w:val="22"/>
          <w:szCs w:val="22"/>
        </w:rPr>
        <w:t xml:space="preserve"> </w:t>
      </w:r>
      <w:r w:rsidR="00EC1184" w:rsidRPr="00F116C3">
        <w:rPr>
          <w:sz w:val="22"/>
          <w:szCs w:val="22"/>
        </w:rPr>
        <w:t>repeated</w:t>
      </w:r>
      <w:r w:rsidRPr="00F116C3">
        <w:rPr>
          <w:sz w:val="22"/>
          <w:szCs w:val="22"/>
        </w:rPr>
        <w:t xml:space="preserve"> change. This reinforces our belief that we should not </w:t>
      </w:r>
      <w:r w:rsidR="00472EE2" w:rsidRPr="00F116C3">
        <w:rPr>
          <w:sz w:val="22"/>
          <w:szCs w:val="22"/>
        </w:rPr>
        <w:t xml:space="preserve">move to subject based assessments unless it is possible to demonstrate that an additional regulatory burden will </w:t>
      </w:r>
      <w:r w:rsidR="001720FF" w:rsidRPr="00F116C3">
        <w:rPr>
          <w:sz w:val="22"/>
          <w:szCs w:val="22"/>
        </w:rPr>
        <w:t>not be</w:t>
      </w:r>
      <w:r w:rsidR="00472EE2" w:rsidRPr="00F116C3">
        <w:rPr>
          <w:sz w:val="22"/>
          <w:szCs w:val="22"/>
        </w:rPr>
        <w:t xml:space="preserve"> generated</w:t>
      </w:r>
      <w:r w:rsidR="00EC1184" w:rsidRPr="00F116C3">
        <w:rPr>
          <w:sz w:val="22"/>
          <w:szCs w:val="22"/>
        </w:rPr>
        <w:t>.</w:t>
      </w:r>
    </w:p>
    <w:p w14:paraId="5141016F" w14:textId="4675A2A9" w:rsidR="006E1DAF" w:rsidRPr="00F116C3" w:rsidRDefault="00DD722B">
      <w:pPr>
        <w:rPr>
          <w:sz w:val="22"/>
          <w:szCs w:val="22"/>
        </w:rPr>
      </w:pPr>
      <w:r w:rsidRPr="00F116C3">
        <w:rPr>
          <w:sz w:val="22"/>
          <w:szCs w:val="22"/>
        </w:rPr>
        <w:t>We do not currently agree with the pro</w:t>
      </w:r>
      <w:r w:rsidR="00B06936" w:rsidRPr="00F116C3">
        <w:rPr>
          <w:sz w:val="22"/>
          <w:szCs w:val="22"/>
        </w:rPr>
        <w:t>po</w:t>
      </w:r>
      <w:r w:rsidRPr="00F116C3">
        <w:rPr>
          <w:sz w:val="22"/>
          <w:szCs w:val="22"/>
        </w:rPr>
        <w:t>sed approach to differ</w:t>
      </w:r>
      <w:r w:rsidR="00EC1184" w:rsidRPr="00F116C3">
        <w:rPr>
          <w:sz w:val="22"/>
          <w:szCs w:val="22"/>
        </w:rPr>
        <w:t>entiation</w:t>
      </w:r>
      <w:r w:rsidRPr="00F116C3">
        <w:rPr>
          <w:sz w:val="22"/>
          <w:szCs w:val="22"/>
        </w:rPr>
        <w:t xml:space="preserve">, since at present </w:t>
      </w:r>
      <w:r w:rsidR="00225D02" w:rsidRPr="00F116C3">
        <w:rPr>
          <w:sz w:val="22"/>
          <w:szCs w:val="22"/>
        </w:rPr>
        <w:t xml:space="preserve">it is not sufficiently defined and we think that the risks </w:t>
      </w:r>
      <w:r w:rsidR="002F556B" w:rsidRPr="00F116C3">
        <w:rPr>
          <w:sz w:val="22"/>
          <w:szCs w:val="22"/>
        </w:rPr>
        <w:t>involved</w:t>
      </w:r>
      <w:r w:rsidR="00225D02" w:rsidRPr="00F116C3">
        <w:rPr>
          <w:sz w:val="22"/>
          <w:szCs w:val="22"/>
        </w:rPr>
        <w:t xml:space="preserve"> have been significantly under estimated.  We think that institutions are complex diverse </w:t>
      </w:r>
      <w:r w:rsidR="002F556B" w:rsidRPr="00F116C3">
        <w:rPr>
          <w:sz w:val="22"/>
          <w:szCs w:val="22"/>
        </w:rPr>
        <w:t>organisations</w:t>
      </w:r>
      <w:r w:rsidR="00225D02" w:rsidRPr="00F116C3">
        <w:rPr>
          <w:sz w:val="22"/>
          <w:szCs w:val="22"/>
        </w:rPr>
        <w:t xml:space="preserve"> and that to simply assess them as level 1, 2 or 3 </w:t>
      </w:r>
      <w:r w:rsidR="002F556B" w:rsidRPr="00F116C3">
        <w:rPr>
          <w:sz w:val="22"/>
          <w:szCs w:val="22"/>
        </w:rPr>
        <w:t>institutions</w:t>
      </w:r>
      <w:r w:rsidR="00225D02" w:rsidRPr="00F116C3">
        <w:rPr>
          <w:sz w:val="22"/>
          <w:szCs w:val="22"/>
        </w:rPr>
        <w:t xml:space="preserve"> is both misleading to students, damages the </w:t>
      </w:r>
      <w:r w:rsidR="002F556B" w:rsidRPr="00F116C3">
        <w:rPr>
          <w:sz w:val="22"/>
          <w:szCs w:val="22"/>
        </w:rPr>
        <w:t>interest</w:t>
      </w:r>
      <w:r w:rsidR="00225D02" w:rsidRPr="00F116C3">
        <w:rPr>
          <w:sz w:val="22"/>
          <w:szCs w:val="22"/>
        </w:rPr>
        <w:t xml:space="preserve"> of </w:t>
      </w:r>
      <w:r w:rsidR="002F556B" w:rsidRPr="00F116C3">
        <w:rPr>
          <w:sz w:val="22"/>
          <w:szCs w:val="22"/>
        </w:rPr>
        <w:t>existing</w:t>
      </w:r>
      <w:r w:rsidR="00225D02" w:rsidRPr="00F116C3">
        <w:rPr>
          <w:sz w:val="22"/>
          <w:szCs w:val="22"/>
        </w:rPr>
        <w:t xml:space="preserve"> graduates </w:t>
      </w:r>
      <w:r w:rsidR="0006519D" w:rsidRPr="00F116C3">
        <w:rPr>
          <w:sz w:val="22"/>
          <w:szCs w:val="22"/>
        </w:rPr>
        <w:t>and potentially</w:t>
      </w:r>
      <w:r w:rsidR="00225D02" w:rsidRPr="00F116C3">
        <w:rPr>
          <w:sz w:val="22"/>
          <w:szCs w:val="22"/>
        </w:rPr>
        <w:t xml:space="preserve"> damages the UK ‘brand’ of higher education within overseas </w:t>
      </w:r>
      <w:r w:rsidR="00E712DC" w:rsidRPr="00F116C3">
        <w:rPr>
          <w:sz w:val="22"/>
          <w:szCs w:val="22"/>
        </w:rPr>
        <w:t xml:space="preserve">markets. </w:t>
      </w:r>
      <w:r w:rsidR="006E1DAF" w:rsidRPr="00F116C3">
        <w:rPr>
          <w:sz w:val="22"/>
          <w:szCs w:val="22"/>
        </w:rPr>
        <w:t xml:space="preserve">We think </w:t>
      </w:r>
      <w:r w:rsidR="00373406" w:rsidRPr="00F116C3">
        <w:rPr>
          <w:sz w:val="22"/>
          <w:szCs w:val="22"/>
        </w:rPr>
        <w:t>there</w:t>
      </w:r>
      <w:r w:rsidR="006E1DAF" w:rsidRPr="00F116C3">
        <w:rPr>
          <w:sz w:val="22"/>
          <w:szCs w:val="22"/>
        </w:rPr>
        <w:t xml:space="preserve"> </w:t>
      </w:r>
      <w:r w:rsidR="006E1DAF" w:rsidRPr="00F116C3">
        <w:rPr>
          <w:sz w:val="22"/>
          <w:szCs w:val="22"/>
        </w:rPr>
        <w:lastRenderedPageBreak/>
        <w:t xml:space="preserve">could be a major impact, with a significant shift of overseas students to other countries, as well as a </w:t>
      </w:r>
      <w:r w:rsidR="00373406" w:rsidRPr="00F116C3">
        <w:rPr>
          <w:sz w:val="22"/>
          <w:szCs w:val="22"/>
        </w:rPr>
        <w:t>financially</w:t>
      </w:r>
      <w:r w:rsidR="006E1DAF" w:rsidRPr="00F116C3">
        <w:rPr>
          <w:sz w:val="22"/>
          <w:szCs w:val="22"/>
        </w:rPr>
        <w:t xml:space="preserve"> destabilising effect on a number of institutions. </w:t>
      </w:r>
    </w:p>
    <w:p w14:paraId="45E0D890" w14:textId="24D759A6" w:rsidR="00CF4EF1" w:rsidRPr="00F116C3" w:rsidRDefault="00E712DC">
      <w:pPr>
        <w:rPr>
          <w:sz w:val="22"/>
          <w:szCs w:val="22"/>
        </w:rPr>
      </w:pPr>
      <w:r w:rsidRPr="00F116C3">
        <w:rPr>
          <w:sz w:val="22"/>
          <w:szCs w:val="22"/>
        </w:rPr>
        <w:t>W</w:t>
      </w:r>
      <w:r w:rsidR="00DA0847" w:rsidRPr="00F116C3">
        <w:rPr>
          <w:sz w:val="22"/>
          <w:szCs w:val="22"/>
        </w:rPr>
        <w:t xml:space="preserve">e also believe that such </w:t>
      </w:r>
      <w:r w:rsidR="00FE297F">
        <w:rPr>
          <w:sz w:val="22"/>
          <w:szCs w:val="22"/>
        </w:rPr>
        <w:t xml:space="preserve">an assessment </w:t>
      </w:r>
      <w:r w:rsidR="00DA0847" w:rsidRPr="00F116C3">
        <w:rPr>
          <w:sz w:val="22"/>
          <w:szCs w:val="22"/>
        </w:rPr>
        <w:t xml:space="preserve">may </w:t>
      </w:r>
      <w:r w:rsidRPr="00F116C3">
        <w:rPr>
          <w:sz w:val="22"/>
          <w:szCs w:val="22"/>
        </w:rPr>
        <w:t>potential</w:t>
      </w:r>
      <w:r w:rsidR="00DA0847" w:rsidRPr="00F116C3">
        <w:rPr>
          <w:sz w:val="22"/>
          <w:szCs w:val="22"/>
        </w:rPr>
        <w:t>ly</w:t>
      </w:r>
      <w:r w:rsidRPr="00F116C3">
        <w:rPr>
          <w:sz w:val="22"/>
          <w:szCs w:val="22"/>
        </w:rPr>
        <w:t xml:space="preserve"> damage </w:t>
      </w:r>
      <w:r w:rsidR="00DA0847" w:rsidRPr="00F116C3">
        <w:rPr>
          <w:sz w:val="22"/>
          <w:szCs w:val="22"/>
        </w:rPr>
        <w:t xml:space="preserve">the reputation </w:t>
      </w:r>
      <w:r w:rsidRPr="00F116C3">
        <w:rPr>
          <w:sz w:val="22"/>
          <w:szCs w:val="22"/>
        </w:rPr>
        <w:t xml:space="preserve">to institutions that fail to get </w:t>
      </w:r>
      <w:r w:rsidR="002F556B" w:rsidRPr="00F116C3">
        <w:rPr>
          <w:sz w:val="22"/>
          <w:szCs w:val="22"/>
        </w:rPr>
        <w:t>into the</w:t>
      </w:r>
      <w:r w:rsidRPr="00F116C3">
        <w:rPr>
          <w:sz w:val="22"/>
          <w:szCs w:val="22"/>
        </w:rPr>
        <w:t xml:space="preserve"> </w:t>
      </w:r>
      <w:r w:rsidR="004F45A8" w:rsidRPr="00F116C3">
        <w:rPr>
          <w:sz w:val="22"/>
          <w:szCs w:val="22"/>
        </w:rPr>
        <w:t>level 3</w:t>
      </w:r>
      <w:r w:rsidRPr="00F116C3">
        <w:rPr>
          <w:sz w:val="22"/>
          <w:szCs w:val="22"/>
        </w:rPr>
        <w:t xml:space="preserve"> of assessment</w:t>
      </w:r>
      <w:r w:rsidR="00DA0847" w:rsidRPr="00F116C3">
        <w:rPr>
          <w:sz w:val="22"/>
          <w:szCs w:val="22"/>
        </w:rPr>
        <w:t xml:space="preserve">, </w:t>
      </w:r>
      <w:r w:rsidR="00FE297F">
        <w:rPr>
          <w:sz w:val="22"/>
          <w:szCs w:val="22"/>
        </w:rPr>
        <w:t xml:space="preserve">that </w:t>
      </w:r>
      <w:r w:rsidRPr="00F116C3">
        <w:rPr>
          <w:sz w:val="22"/>
          <w:szCs w:val="22"/>
        </w:rPr>
        <w:t xml:space="preserve">numbers of institutions with already high </w:t>
      </w:r>
      <w:r w:rsidR="002F556B" w:rsidRPr="00F116C3">
        <w:rPr>
          <w:sz w:val="22"/>
          <w:szCs w:val="22"/>
        </w:rPr>
        <w:t>reputations</w:t>
      </w:r>
      <w:r w:rsidRPr="00F116C3">
        <w:rPr>
          <w:sz w:val="22"/>
          <w:szCs w:val="22"/>
        </w:rPr>
        <w:t xml:space="preserve"> may decide not to enter, and </w:t>
      </w:r>
      <w:r w:rsidR="00DA0847" w:rsidRPr="00F116C3">
        <w:rPr>
          <w:sz w:val="22"/>
          <w:szCs w:val="22"/>
        </w:rPr>
        <w:t>the ones who</w:t>
      </w:r>
      <w:r w:rsidRPr="00F116C3">
        <w:rPr>
          <w:sz w:val="22"/>
          <w:szCs w:val="22"/>
        </w:rPr>
        <w:t xml:space="preserve"> fail </w:t>
      </w:r>
      <w:r w:rsidR="00FE297F">
        <w:rPr>
          <w:sz w:val="22"/>
          <w:szCs w:val="22"/>
        </w:rPr>
        <w:t xml:space="preserve">to get level 3 </w:t>
      </w:r>
      <w:r w:rsidRPr="00F116C3">
        <w:rPr>
          <w:sz w:val="22"/>
          <w:szCs w:val="22"/>
        </w:rPr>
        <w:t xml:space="preserve">may be tempted to engage in legal challenge. We are also </w:t>
      </w:r>
      <w:r w:rsidR="002F556B" w:rsidRPr="00F116C3">
        <w:rPr>
          <w:sz w:val="22"/>
          <w:szCs w:val="22"/>
        </w:rPr>
        <w:t>concerned</w:t>
      </w:r>
      <w:r w:rsidRPr="00F116C3">
        <w:rPr>
          <w:sz w:val="22"/>
          <w:szCs w:val="22"/>
        </w:rPr>
        <w:t xml:space="preserve"> that there may be significant financial fall out in the credit worthiness of </w:t>
      </w:r>
      <w:r w:rsidR="00E237F0" w:rsidRPr="00F116C3">
        <w:rPr>
          <w:sz w:val="22"/>
          <w:szCs w:val="22"/>
        </w:rPr>
        <w:t>the</w:t>
      </w:r>
      <w:r w:rsidRPr="00F116C3">
        <w:rPr>
          <w:sz w:val="22"/>
          <w:szCs w:val="22"/>
        </w:rPr>
        <w:t xml:space="preserve"> sector, with only </w:t>
      </w:r>
      <w:r w:rsidR="002F556B" w:rsidRPr="00F116C3">
        <w:rPr>
          <w:sz w:val="22"/>
          <w:szCs w:val="22"/>
        </w:rPr>
        <w:t>institutions</w:t>
      </w:r>
      <w:r w:rsidRPr="00F116C3">
        <w:rPr>
          <w:sz w:val="22"/>
          <w:szCs w:val="22"/>
        </w:rPr>
        <w:t xml:space="preserve"> in </w:t>
      </w:r>
      <w:r w:rsidR="004F45A8" w:rsidRPr="00F116C3">
        <w:rPr>
          <w:sz w:val="22"/>
          <w:szCs w:val="22"/>
        </w:rPr>
        <w:t xml:space="preserve">level 3 </w:t>
      </w:r>
      <w:r w:rsidRPr="00F116C3">
        <w:rPr>
          <w:sz w:val="22"/>
          <w:szCs w:val="22"/>
        </w:rPr>
        <w:t xml:space="preserve">able to secure the current </w:t>
      </w:r>
      <w:r w:rsidR="002F556B" w:rsidRPr="00F116C3">
        <w:rPr>
          <w:sz w:val="22"/>
          <w:szCs w:val="22"/>
        </w:rPr>
        <w:t>advantageous</w:t>
      </w:r>
      <w:r w:rsidRPr="00F116C3">
        <w:rPr>
          <w:sz w:val="22"/>
          <w:szCs w:val="22"/>
        </w:rPr>
        <w:t xml:space="preserve"> terms </w:t>
      </w:r>
      <w:r w:rsidR="002F556B" w:rsidRPr="00F116C3">
        <w:rPr>
          <w:sz w:val="22"/>
          <w:szCs w:val="22"/>
        </w:rPr>
        <w:t>available</w:t>
      </w:r>
      <w:r w:rsidR="004F45A8" w:rsidRPr="00F116C3">
        <w:rPr>
          <w:sz w:val="22"/>
          <w:szCs w:val="22"/>
        </w:rPr>
        <w:t xml:space="preserve"> to the whole sector</w:t>
      </w:r>
      <w:r w:rsidR="00DA0847" w:rsidRPr="00F116C3">
        <w:rPr>
          <w:sz w:val="22"/>
          <w:szCs w:val="22"/>
        </w:rPr>
        <w:t xml:space="preserve">. That </w:t>
      </w:r>
      <w:r w:rsidRPr="00F116C3">
        <w:rPr>
          <w:sz w:val="22"/>
          <w:szCs w:val="22"/>
        </w:rPr>
        <w:t xml:space="preserve">may lead to the credit </w:t>
      </w:r>
      <w:r w:rsidR="002F556B" w:rsidRPr="00F116C3">
        <w:rPr>
          <w:sz w:val="22"/>
          <w:szCs w:val="22"/>
        </w:rPr>
        <w:t>worthiness</w:t>
      </w:r>
      <w:r w:rsidRPr="00F116C3">
        <w:rPr>
          <w:sz w:val="22"/>
          <w:szCs w:val="22"/>
        </w:rPr>
        <w:t xml:space="preserve"> of </w:t>
      </w:r>
      <w:r w:rsidR="002F556B" w:rsidRPr="00F116C3">
        <w:rPr>
          <w:sz w:val="22"/>
          <w:szCs w:val="22"/>
        </w:rPr>
        <w:t>institutions</w:t>
      </w:r>
      <w:r w:rsidRPr="00F116C3">
        <w:rPr>
          <w:sz w:val="22"/>
          <w:szCs w:val="22"/>
        </w:rPr>
        <w:t xml:space="preserve"> not in the top tier being questioned.</w:t>
      </w:r>
      <w:r w:rsidR="00192CF9" w:rsidRPr="00F116C3">
        <w:rPr>
          <w:sz w:val="22"/>
          <w:szCs w:val="22"/>
        </w:rPr>
        <w:t xml:space="preserve"> </w:t>
      </w:r>
      <w:r w:rsidR="004F45A8" w:rsidRPr="00F116C3">
        <w:rPr>
          <w:sz w:val="22"/>
          <w:szCs w:val="22"/>
        </w:rPr>
        <w:t xml:space="preserve"> We think it will be </w:t>
      </w:r>
      <w:r w:rsidR="009A69DE" w:rsidRPr="00F116C3">
        <w:rPr>
          <w:sz w:val="22"/>
          <w:szCs w:val="22"/>
        </w:rPr>
        <w:t>unfair</w:t>
      </w:r>
      <w:r w:rsidR="004F45A8" w:rsidRPr="00F116C3">
        <w:rPr>
          <w:sz w:val="22"/>
          <w:szCs w:val="22"/>
        </w:rPr>
        <w:t xml:space="preserve"> for students, who perhaps have gone to a </w:t>
      </w:r>
      <w:r w:rsidR="009A69DE" w:rsidRPr="00F116C3">
        <w:rPr>
          <w:sz w:val="22"/>
          <w:szCs w:val="22"/>
        </w:rPr>
        <w:t>level</w:t>
      </w:r>
      <w:r w:rsidR="004F45A8" w:rsidRPr="00F116C3">
        <w:rPr>
          <w:sz w:val="22"/>
          <w:szCs w:val="22"/>
        </w:rPr>
        <w:t xml:space="preserve"> 3 </w:t>
      </w:r>
      <w:r w:rsidR="009A69DE" w:rsidRPr="00F116C3">
        <w:rPr>
          <w:sz w:val="22"/>
          <w:szCs w:val="22"/>
        </w:rPr>
        <w:t>in</w:t>
      </w:r>
      <w:r w:rsidR="00DA0847" w:rsidRPr="00F116C3">
        <w:rPr>
          <w:sz w:val="22"/>
          <w:szCs w:val="22"/>
        </w:rPr>
        <w:t>stitution, which then slips to</w:t>
      </w:r>
      <w:r w:rsidR="009A69DE" w:rsidRPr="00F116C3">
        <w:rPr>
          <w:sz w:val="22"/>
          <w:szCs w:val="22"/>
        </w:rPr>
        <w:t xml:space="preserve"> level 2 in their 2</w:t>
      </w:r>
      <w:r w:rsidR="009A69DE" w:rsidRPr="00F116C3">
        <w:rPr>
          <w:sz w:val="22"/>
          <w:szCs w:val="22"/>
          <w:vertAlign w:val="superscript"/>
        </w:rPr>
        <w:t>nd</w:t>
      </w:r>
      <w:r w:rsidR="009A69DE" w:rsidRPr="00F116C3">
        <w:rPr>
          <w:sz w:val="22"/>
          <w:szCs w:val="22"/>
        </w:rPr>
        <w:t xml:space="preserve"> or 3</w:t>
      </w:r>
      <w:r w:rsidR="009A69DE" w:rsidRPr="00F116C3">
        <w:rPr>
          <w:sz w:val="22"/>
          <w:szCs w:val="22"/>
          <w:vertAlign w:val="superscript"/>
        </w:rPr>
        <w:t>rd</w:t>
      </w:r>
      <w:r w:rsidR="009A69DE" w:rsidRPr="00F116C3">
        <w:rPr>
          <w:sz w:val="22"/>
          <w:szCs w:val="22"/>
        </w:rPr>
        <w:t xml:space="preserve"> year of study.</w:t>
      </w:r>
    </w:p>
    <w:p w14:paraId="5DE0F2F6" w14:textId="77777777" w:rsidR="009A69DE" w:rsidRPr="00F116C3" w:rsidRDefault="009A69DE">
      <w:pPr>
        <w:rPr>
          <w:sz w:val="22"/>
          <w:szCs w:val="22"/>
        </w:rPr>
      </w:pPr>
      <w:r w:rsidRPr="00F116C3">
        <w:rPr>
          <w:sz w:val="22"/>
          <w:szCs w:val="22"/>
        </w:rPr>
        <w:t xml:space="preserve">We are not convinced that a single TEF assessment of an institution, which will then lead to a ranking of institutions will be helpful to students, since experience of </w:t>
      </w:r>
      <w:r w:rsidR="00E237F0" w:rsidRPr="00F116C3">
        <w:rPr>
          <w:sz w:val="22"/>
          <w:szCs w:val="22"/>
        </w:rPr>
        <w:t>the</w:t>
      </w:r>
      <w:r w:rsidRPr="00F116C3">
        <w:rPr>
          <w:sz w:val="22"/>
          <w:szCs w:val="22"/>
        </w:rPr>
        <w:t xml:space="preserve"> existence of league tables, in part informed by some of the metrics under discussion, is that </w:t>
      </w:r>
      <w:r w:rsidR="001720FF" w:rsidRPr="00F116C3">
        <w:rPr>
          <w:sz w:val="22"/>
          <w:szCs w:val="22"/>
        </w:rPr>
        <w:t>they lead</w:t>
      </w:r>
      <w:r w:rsidRPr="00F116C3">
        <w:rPr>
          <w:sz w:val="22"/>
          <w:szCs w:val="22"/>
        </w:rPr>
        <w:t xml:space="preserve"> to </w:t>
      </w:r>
      <w:r w:rsidR="00E237F0" w:rsidRPr="00F116C3">
        <w:rPr>
          <w:sz w:val="22"/>
          <w:szCs w:val="22"/>
        </w:rPr>
        <w:t xml:space="preserve">system </w:t>
      </w:r>
      <w:r w:rsidRPr="00F116C3">
        <w:rPr>
          <w:sz w:val="22"/>
          <w:szCs w:val="22"/>
        </w:rPr>
        <w:t xml:space="preserve">gaming, massaging </w:t>
      </w:r>
      <w:r w:rsidR="00E237F0" w:rsidRPr="00F116C3">
        <w:rPr>
          <w:sz w:val="22"/>
          <w:szCs w:val="22"/>
        </w:rPr>
        <w:t>of</w:t>
      </w:r>
      <w:r w:rsidRPr="00F116C3">
        <w:rPr>
          <w:sz w:val="22"/>
          <w:szCs w:val="22"/>
        </w:rPr>
        <w:t xml:space="preserve"> data and can be very volatile. </w:t>
      </w:r>
      <w:r w:rsidR="00E237F0" w:rsidRPr="00F116C3">
        <w:rPr>
          <w:sz w:val="22"/>
          <w:szCs w:val="22"/>
        </w:rPr>
        <w:t xml:space="preserve">A single assessment may also mislead students into thinking that all subjects at an institution have reached that level. </w:t>
      </w:r>
    </w:p>
    <w:p w14:paraId="19D5C1BA" w14:textId="77777777" w:rsidR="00E712DC" w:rsidRPr="00F116C3" w:rsidRDefault="00E712DC">
      <w:pPr>
        <w:rPr>
          <w:sz w:val="22"/>
          <w:szCs w:val="22"/>
        </w:rPr>
      </w:pPr>
      <w:r w:rsidRPr="00F116C3">
        <w:rPr>
          <w:sz w:val="22"/>
          <w:szCs w:val="22"/>
        </w:rPr>
        <w:t xml:space="preserve">We </w:t>
      </w:r>
      <w:r w:rsidR="002F556B" w:rsidRPr="00F116C3">
        <w:rPr>
          <w:sz w:val="22"/>
          <w:szCs w:val="22"/>
        </w:rPr>
        <w:t>totally</w:t>
      </w:r>
      <w:r w:rsidRPr="00F116C3">
        <w:rPr>
          <w:sz w:val="22"/>
          <w:szCs w:val="22"/>
        </w:rPr>
        <w:t xml:space="preserve"> support the notion that students and employers should be as well informed as possible, </w:t>
      </w:r>
      <w:r w:rsidR="001720FF" w:rsidRPr="00F116C3">
        <w:rPr>
          <w:sz w:val="22"/>
          <w:szCs w:val="22"/>
        </w:rPr>
        <w:t>and believe</w:t>
      </w:r>
      <w:r w:rsidRPr="00F116C3">
        <w:rPr>
          <w:sz w:val="22"/>
          <w:szCs w:val="22"/>
        </w:rPr>
        <w:t xml:space="preserve"> that </w:t>
      </w:r>
      <w:r w:rsidR="00CF4EF1" w:rsidRPr="00F116C3">
        <w:rPr>
          <w:sz w:val="22"/>
          <w:szCs w:val="22"/>
        </w:rPr>
        <w:t xml:space="preserve">we should celebrate the diversity of the </w:t>
      </w:r>
      <w:r w:rsidR="002F556B" w:rsidRPr="00F116C3">
        <w:rPr>
          <w:sz w:val="22"/>
          <w:szCs w:val="22"/>
        </w:rPr>
        <w:t>sector</w:t>
      </w:r>
      <w:r w:rsidR="009A69DE" w:rsidRPr="00F116C3">
        <w:rPr>
          <w:sz w:val="22"/>
          <w:szCs w:val="22"/>
        </w:rPr>
        <w:t xml:space="preserve"> (rather than create notional hierarchies</w:t>
      </w:r>
      <w:r w:rsidR="001720FF" w:rsidRPr="00F116C3">
        <w:rPr>
          <w:sz w:val="22"/>
          <w:szCs w:val="22"/>
        </w:rPr>
        <w:t>).</w:t>
      </w:r>
      <w:r w:rsidR="00CF4EF1" w:rsidRPr="00F116C3">
        <w:rPr>
          <w:sz w:val="22"/>
          <w:szCs w:val="22"/>
        </w:rPr>
        <w:t xml:space="preserve"> We therefore think that </w:t>
      </w:r>
      <w:r w:rsidRPr="00F116C3">
        <w:rPr>
          <w:sz w:val="22"/>
          <w:szCs w:val="22"/>
        </w:rPr>
        <w:t>a better approach</w:t>
      </w:r>
      <w:r w:rsidR="00CF4EF1" w:rsidRPr="00F116C3">
        <w:rPr>
          <w:sz w:val="22"/>
          <w:szCs w:val="22"/>
        </w:rPr>
        <w:t xml:space="preserve"> for </w:t>
      </w:r>
      <w:r w:rsidR="001720FF" w:rsidRPr="00F116C3">
        <w:rPr>
          <w:sz w:val="22"/>
          <w:szCs w:val="22"/>
        </w:rPr>
        <w:t>TEF is</w:t>
      </w:r>
      <w:r w:rsidRPr="00F116C3">
        <w:rPr>
          <w:sz w:val="22"/>
          <w:szCs w:val="22"/>
        </w:rPr>
        <w:t xml:space="preserve"> to develop comparative institutional </w:t>
      </w:r>
      <w:r w:rsidR="002F556B" w:rsidRPr="00F116C3">
        <w:rPr>
          <w:sz w:val="22"/>
          <w:szCs w:val="22"/>
        </w:rPr>
        <w:t>profile</w:t>
      </w:r>
      <w:r w:rsidRPr="00F116C3">
        <w:rPr>
          <w:sz w:val="22"/>
          <w:szCs w:val="22"/>
        </w:rPr>
        <w:t xml:space="preserve"> </w:t>
      </w:r>
      <w:r w:rsidR="006E1DAF" w:rsidRPr="00F116C3">
        <w:rPr>
          <w:sz w:val="22"/>
          <w:szCs w:val="22"/>
        </w:rPr>
        <w:t>information that</w:t>
      </w:r>
      <w:r w:rsidRPr="00F116C3">
        <w:rPr>
          <w:sz w:val="22"/>
          <w:szCs w:val="22"/>
        </w:rPr>
        <w:t xml:space="preserve"> </w:t>
      </w:r>
      <w:r w:rsidR="002F556B" w:rsidRPr="00F116C3">
        <w:rPr>
          <w:sz w:val="22"/>
          <w:szCs w:val="22"/>
        </w:rPr>
        <w:t>gives</w:t>
      </w:r>
      <w:r w:rsidRPr="00F116C3">
        <w:rPr>
          <w:sz w:val="22"/>
          <w:szCs w:val="22"/>
        </w:rPr>
        <w:t xml:space="preserve"> </w:t>
      </w:r>
      <w:r w:rsidR="002F556B" w:rsidRPr="00F116C3">
        <w:rPr>
          <w:sz w:val="22"/>
          <w:szCs w:val="22"/>
        </w:rPr>
        <w:t>students</w:t>
      </w:r>
      <w:r w:rsidRPr="00F116C3">
        <w:rPr>
          <w:sz w:val="22"/>
          <w:szCs w:val="22"/>
        </w:rPr>
        <w:t xml:space="preserve"> and employers the </w:t>
      </w:r>
      <w:r w:rsidR="002F556B" w:rsidRPr="00F116C3">
        <w:rPr>
          <w:sz w:val="22"/>
          <w:szCs w:val="22"/>
        </w:rPr>
        <w:t>ability</w:t>
      </w:r>
      <w:r w:rsidRPr="00F116C3">
        <w:rPr>
          <w:sz w:val="22"/>
          <w:szCs w:val="22"/>
        </w:rPr>
        <w:t xml:space="preserve"> to rapidly compare across a number of indicators the relative </w:t>
      </w:r>
      <w:r w:rsidR="002F556B" w:rsidRPr="00F116C3">
        <w:rPr>
          <w:sz w:val="22"/>
          <w:szCs w:val="22"/>
        </w:rPr>
        <w:t>advantages</w:t>
      </w:r>
      <w:r w:rsidRPr="00F116C3">
        <w:rPr>
          <w:sz w:val="22"/>
          <w:szCs w:val="22"/>
        </w:rPr>
        <w:t xml:space="preserve"> of </w:t>
      </w:r>
      <w:r w:rsidR="002F556B" w:rsidRPr="00F116C3">
        <w:rPr>
          <w:sz w:val="22"/>
          <w:szCs w:val="22"/>
        </w:rPr>
        <w:t>different</w:t>
      </w:r>
      <w:r w:rsidRPr="00F116C3">
        <w:rPr>
          <w:sz w:val="22"/>
          <w:szCs w:val="22"/>
        </w:rPr>
        <w:t xml:space="preserve"> </w:t>
      </w:r>
      <w:r w:rsidR="001720FF" w:rsidRPr="00F116C3">
        <w:rPr>
          <w:sz w:val="22"/>
          <w:szCs w:val="22"/>
        </w:rPr>
        <w:t>institutions.</w:t>
      </w:r>
      <w:r w:rsidR="00CF4EF1" w:rsidRPr="00F116C3">
        <w:rPr>
          <w:sz w:val="22"/>
          <w:szCs w:val="22"/>
        </w:rPr>
        <w:t xml:space="preserve">  </w:t>
      </w:r>
      <w:r w:rsidR="009A69DE" w:rsidRPr="00F116C3">
        <w:rPr>
          <w:sz w:val="22"/>
          <w:szCs w:val="22"/>
        </w:rPr>
        <w:t xml:space="preserve">We also think that TEF should be more widely drawn, in that we have seen little in the proposals that supports how enhancement of teaching will be supported at a sector level, we would have hoped to see encouragement for student recognition of individual excellent teachers, we think here is a risk that some of </w:t>
      </w:r>
      <w:r w:rsidR="00E237F0" w:rsidRPr="00F116C3">
        <w:rPr>
          <w:sz w:val="22"/>
          <w:szCs w:val="22"/>
        </w:rPr>
        <w:t>the</w:t>
      </w:r>
      <w:r w:rsidR="009A69DE" w:rsidRPr="00F116C3">
        <w:rPr>
          <w:sz w:val="22"/>
          <w:szCs w:val="22"/>
        </w:rPr>
        <w:t xml:space="preserve"> indicators being suggested will put a focus on teaching inputs rather than developing independent learners, and there is a risk that institutional innovation may be inhibited, if metrics adopted lead to excessive gaming of the system. </w:t>
      </w:r>
      <w:r w:rsidR="00176B65" w:rsidRPr="00F116C3">
        <w:rPr>
          <w:sz w:val="22"/>
          <w:szCs w:val="22"/>
        </w:rPr>
        <w:t xml:space="preserve">We also had hoped that a TEF framework would clarify how the sector can </w:t>
      </w:r>
      <w:r w:rsidR="00525294" w:rsidRPr="00F116C3">
        <w:rPr>
          <w:sz w:val="22"/>
          <w:szCs w:val="22"/>
        </w:rPr>
        <w:t xml:space="preserve">best </w:t>
      </w:r>
      <w:r w:rsidR="00176B65" w:rsidRPr="00F116C3">
        <w:rPr>
          <w:sz w:val="22"/>
          <w:szCs w:val="22"/>
        </w:rPr>
        <w:t xml:space="preserve">research the impact of different innovations in order to </w:t>
      </w:r>
      <w:r w:rsidR="00E237F0" w:rsidRPr="00F116C3">
        <w:rPr>
          <w:sz w:val="22"/>
          <w:szCs w:val="22"/>
        </w:rPr>
        <w:t xml:space="preserve">understand </w:t>
      </w:r>
      <w:r w:rsidR="00176B65" w:rsidRPr="00F116C3">
        <w:rPr>
          <w:sz w:val="22"/>
          <w:szCs w:val="22"/>
        </w:rPr>
        <w:t xml:space="preserve">what </w:t>
      </w:r>
      <w:r w:rsidR="009A69DE" w:rsidRPr="00F116C3">
        <w:rPr>
          <w:sz w:val="22"/>
          <w:szCs w:val="22"/>
        </w:rPr>
        <w:t>works</w:t>
      </w:r>
      <w:r w:rsidR="00176B65" w:rsidRPr="00F116C3">
        <w:rPr>
          <w:sz w:val="22"/>
          <w:szCs w:val="22"/>
        </w:rPr>
        <w:t xml:space="preserve"> best for students. </w:t>
      </w:r>
    </w:p>
    <w:p w14:paraId="3875C7CD" w14:textId="3608AF95" w:rsidR="00850F7B" w:rsidRPr="00F116C3" w:rsidRDefault="006035FD">
      <w:pPr>
        <w:rPr>
          <w:sz w:val="22"/>
          <w:szCs w:val="22"/>
        </w:rPr>
      </w:pPr>
      <w:r w:rsidRPr="00F116C3">
        <w:rPr>
          <w:sz w:val="22"/>
          <w:szCs w:val="22"/>
        </w:rPr>
        <w:t xml:space="preserve">We </w:t>
      </w:r>
      <w:r w:rsidR="00EC1184" w:rsidRPr="00F116C3">
        <w:rPr>
          <w:sz w:val="22"/>
          <w:szCs w:val="22"/>
        </w:rPr>
        <w:t>accept</w:t>
      </w:r>
      <w:r w:rsidRPr="00F116C3">
        <w:rPr>
          <w:sz w:val="22"/>
          <w:szCs w:val="22"/>
        </w:rPr>
        <w:t xml:space="preserve"> the three elements of excellence that are described, namely </w:t>
      </w:r>
      <w:r w:rsidR="00EC1184" w:rsidRPr="00F116C3">
        <w:rPr>
          <w:sz w:val="22"/>
          <w:szCs w:val="22"/>
        </w:rPr>
        <w:t>teaching</w:t>
      </w:r>
      <w:r w:rsidRPr="00F116C3">
        <w:rPr>
          <w:sz w:val="22"/>
          <w:szCs w:val="22"/>
        </w:rPr>
        <w:t xml:space="preserve"> quality, learning environment and </w:t>
      </w:r>
      <w:r w:rsidR="00833535" w:rsidRPr="00F116C3">
        <w:rPr>
          <w:sz w:val="22"/>
          <w:szCs w:val="22"/>
        </w:rPr>
        <w:t>s</w:t>
      </w:r>
      <w:r w:rsidRPr="00F116C3">
        <w:rPr>
          <w:sz w:val="22"/>
          <w:szCs w:val="22"/>
        </w:rPr>
        <w:t>tudent outcomes and learning gain</w:t>
      </w:r>
      <w:r w:rsidR="00E237F0" w:rsidRPr="00F116C3">
        <w:rPr>
          <w:sz w:val="22"/>
          <w:szCs w:val="22"/>
        </w:rPr>
        <w:t xml:space="preserve"> although we are not convinced these can be </w:t>
      </w:r>
      <w:r w:rsidR="00525294" w:rsidRPr="00F116C3">
        <w:rPr>
          <w:sz w:val="22"/>
          <w:szCs w:val="22"/>
        </w:rPr>
        <w:t xml:space="preserve">meaningfully </w:t>
      </w:r>
      <w:r w:rsidR="00E237F0" w:rsidRPr="00F116C3">
        <w:rPr>
          <w:sz w:val="22"/>
          <w:szCs w:val="22"/>
        </w:rPr>
        <w:t xml:space="preserve">aggregated to an overall measure of an </w:t>
      </w:r>
      <w:r w:rsidR="003D2C36" w:rsidRPr="00F116C3">
        <w:rPr>
          <w:sz w:val="22"/>
          <w:szCs w:val="22"/>
        </w:rPr>
        <w:t>institutions</w:t>
      </w:r>
      <w:r w:rsidR="00E237F0" w:rsidRPr="00F116C3">
        <w:rPr>
          <w:sz w:val="22"/>
          <w:szCs w:val="22"/>
        </w:rPr>
        <w:t xml:space="preserve"> excellence</w:t>
      </w:r>
      <w:r w:rsidR="00833535" w:rsidRPr="00F116C3">
        <w:rPr>
          <w:sz w:val="22"/>
          <w:szCs w:val="22"/>
        </w:rPr>
        <w:t>.</w:t>
      </w:r>
      <w:r w:rsidRPr="00F116C3">
        <w:rPr>
          <w:sz w:val="22"/>
          <w:szCs w:val="22"/>
        </w:rPr>
        <w:t xml:space="preserve"> </w:t>
      </w:r>
      <w:r w:rsidR="00833535" w:rsidRPr="00F116C3">
        <w:rPr>
          <w:sz w:val="22"/>
          <w:szCs w:val="22"/>
        </w:rPr>
        <w:t>T</w:t>
      </w:r>
      <w:r w:rsidRPr="00F116C3">
        <w:rPr>
          <w:sz w:val="22"/>
          <w:szCs w:val="22"/>
        </w:rPr>
        <w:t xml:space="preserve">he challenge will be identifying ways that these can be reasonably compared across </w:t>
      </w:r>
      <w:r w:rsidR="00EC1184" w:rsidRPr="00F116C3">
        <w:rPr>
          <w:sz w:val="22"/>
          <w:szCs w:val="22"/>
        </w:rPr>
        <w:t>institutions</w:t>
      </w:r>
      <w:r w:rsidRPr="00F116C3">
        <w:rPr>
          <w:sz w:val="22"/>
          <w:szCs w:val="22"/>
        </w:rPr>
        <w:t xml:space="preserve">, underpinned with meaningful data – we think that will be </w:t>
      </w:r>
      <w:r w:rsidR="00E237F0" w:rsidRPr="00F116C3">
        <w:rPr>
          <w:sz w:val="22"/>
          <w:szCs w:val="22"/>
        </w:rPr>
        <w:t>difficult</w:t>
      </w:r>
      <w:r w:rsidRPr="00F116C3">
        <w:rPr>
          <w:sz w:val="22"/>
          <w:szCs w:val="22"/>
        </w:rPr>
        <w:t xml:space="preserve"> and look forward to seeing this issue explored in the forthcoming technical </w:t>
      </w:r>
      <w:r w:rsidR="00EC1184" w:rsidRPr="00F116C3">
        <w:rPr>
          <w:sz w:val="22"/>
          <w:szCs w:val="22"/>
        </w:rPr>
        <w:t>consultation</w:t>
      </w:r>
      <w:r w:rsidR="00B06936" w:rsidRPr="00F116C3">
        <w:rPr>
          <w:sz w:val="22"/>
          <w:szCs w:val="22"/>
        </w:rPr>
        <w:t>.</w:t>
      </w:r>
      <w:r w:rsidR="004F45A8" w:rsidRPr="00F116C3">
        <w:rPr>
          <w:sz w:val="22"/>
          <w:szCs w:val="22"/>
        </w:rPr>
        <w:t xml:space="preserve"> Crucial to this will be how metrics are normalised</w:t>
      </w:r>
      <w:r w:rsidR="00833535" w:rsidRPr="00F116C3">
        <w:rPr>
          <w:sz w:val="22"/>
          <w:szCs w:val="22"/>
        </w:rPr>
        <w:t>. For</w:t>
      </w:r>
      <w:r w:rsidR="004F45A8" w:rsidRPr="00F116C3">
        <w:rPr>
          <w:sz w:val="22"/>
          <w:szCs w:val="22"/>
        </w:rPr>
        <w:t xml:space="preserve"> example</w:t>
      </w:r>
      <w:r w:rsidR="00833535" w:rsidRPr="00F116C3">
        <w:rPr>
          <w:sz w:val="22"/>
          <w:szCs w:val="22"/>
        </w:rPr>
        <w:t xml:space="preserve">, </w:t>
      </w:r>
      <w:r w:rsidR="004F45A8" w:rsidRPr="00F116C3">
        <w:rPr>
          <w:sz w:val="22"/>
          <w:szCs w:val="22"/>
        </w:rPr>
        <w:t xml:space="preserve">any assessment of academic outcomes will have </w:t>
      </w:r>
      <w:r w:rsidR="009A69DE" w:rsidRPr="00F116C3">
        <w:rPr>
          <w:sz w:val="22"/>
          <w:szCs w:val="22"/>
        </w:rPr>
        <w:t>to</w:t>
      </w:r>
      <w:r w:rsidR="004F45A8" w:rsidRPr="00F116C3">
        <w:rPr>
          <w:sz w:val="22"/>
          <w:szCs w:val="22"/>
        </w:rPr>
        <w:t xml:space="preserve"> take account of level of academic </w:t>
      </w:r>
      <w:r w:rsidR="009A69DE" w:rsidRPr="00F116C3">
        <w:rPr>
          <w:sz w:val="22"/>
          <w:szCs w:val="22"/>
        </w:rPr>
        <w:t>preparedness</w:t>
      </w:r>
      <w:r w:rsidR="004F45A8" w:rsidRPr="00F116C3">
        <w:rPr>
          <w:sz w:val="22"/>
          <w:szCs w:val="22"/>
        </w:rPr>
        <w:t xml:space="preserve"> (or entry </w:t>
      </w:r>
      <w:r w:rsidR="009A69DE" w:rsidRPr="00F116C3">
        <w:rPr>
          <w:sz w:val="22"/>
          <w:szCs w:val="22"/>
        </w:rPr>
        <w:t>qualifications</w:t>
      </w:r>
      <w:r w:rsidR="004F45A8" w:rsidRPr="00F116C3">
        <w:rPr>
          <w:sz w:val="22"/>
          <w:szCs w:val="22"/>
        </w:rPr>
        <w:t xml:space="preserve">) of </w:t>
      </w:r>
      <w:r w:rsidR="009A69DE" w:rsidRPr="00F116C3">
        <w:rPr>
          <w:sz w:val="22"/>
          <w:szCs w:val="22"/>
        </w:rPr>
        <w:t>students</w:t>
      </w:r>
      <w:r w:rsidR="004F45A8" w:rsidRPr="00F116C3">
        <w:rPr>
          <w:sz w:val="22"/>
          <w:szCs w:val="22"/>
        </w:rPr>
        <w:t xml:space="preserve">, assessments of </w:t>
      </w:r>
      <w:r w:rsidR="009A69DE" w:rsidRPr="00F116C3">
        <w:rPr>
          <w:sz w:val="22"/>
          <w:szCs w:val="22"/>
        </w:rPr>
        <w:t>employability</w:t>
      </w:r>
      <w:r w:rsidR="004F45A8" w:rsidRPr="00F116C3">
        <w:rPr>
          <w:sz w:val="22"/>
          <w:szCs w:val="22"/>
        </w:rPr>
        <w:t xml:space="preserve"> outcomes will need to be normalised by subject mix and local employment conditions, and student satisfaction </w:t>
      </w:r>
      <w:r w:rsidR="009A69DE" w:rsidRPr="00F116C3">
        <w:rPr>
          <w:sz w:val="22"/>
          <w:szCs w:val="22"/>
        </w:rPr>
        <w:t>assessments</w:t>
      </w:r>
      <w:r w:rsidR="004F45A8" w:rsidRPr="00F116C3">
        <w:rPr>
          <w:sz w:val="22"/>
          <w:szCs w:val="22"/>
        </w:rPr>
        <w:t xml:space="preserve"> will need </w:t>
      </w:r>
      <w:r w:rsidR="009A69DE" w:rsidRPr="00F116C3">
        <w:rPr>
          <w:sz w:val="22"/>
          <w:szCs w:val="22"/>
        </w:rPr>
        <w:t>to</w:t>
      </w:r>
      <w:r w:rsidR="004F45A8" w:rsidRPr="00F116C3">
        <w:rPr>
          <w:sz w:val="22"/>
          <w:szCs w:val="22"/>
        </w:rPr>
        <w:t xml:space="preserve"> be normalised by type of institution. </w:t>
      </w:r>
      <w:r w:rsidR="00472EE2" w:rsidRPr="00F116C3">
        <w:rPr>
          <w:sz w:val="22"/>
          <w:szCs w:val="22"/>
        </w:rPr>
        <w:t xml:space="preserve"> </w:t>
      </w:r>
      <w:r w:rsidR="005D25EA" w:rsidRPr="00F116C3">
        <w:rPr>
          <w:sz w:val="22"/>
          <w:szCs w:val="22"/>
        </w:rPr>
        <w:t xml:space="preserve">We also note that consideration is being given to </w:t>
      </w:r>
      <w:r w:rsidR="005D25EA" w:rsidRPr="00F116C3">
        <w:rPr>
          <w:sz w:val="22"/>
          <w:szCs w:val="22"/>
        </w:rPr>
        <w:lastRenderedPageBreak/>
        <w:t xml:space="preserve">some input measures relating to teaching – such as qualifications and contracts. </w:t>
      </w:r>
      <w:r w:rsidR="003D2C36" w:rsidRPr="00F116C3">
        <w:rPr>
          <w:sz w:val="22"/>
          <w:szCs w:val="22"/>
        </w:rPr>
        <w:t>We think</w:t>
      </w:r>
      <w:r w:rsidR="005D25EA" w:rsidRPr="00F116C3">
        <w:rPr>
          <w:sz w:val="22"/>
          <w:szCs w:val="22"/>
        </w:rPr>
        <w:t xml:space="preserve"> that will be a mistake,</w:t>
      </w:r>
      <w:r w:rsidR="00E237F0" w:rsidRPr="00F116C3">
        <w:rPr>
          <w:sz w:val="22"/>
          <w:szCs w:val="22"/>
        </w:rPr>
        <w:t xml:space="preserve"> </w:t>
      </w:r>
      <w:r w:rsidR="003D2C36" w:rsidRPr="00F116C3">
        <w:rPr>
          <w:sz w:val="22"/>
          <w:szCs w:val="22"/>
        </w:rPr>
        <w:t>since HE</w:t>
      </w:r>
      <w:r w:rsidR="00E237F0" w:rsidRPr="00F116C3">
        <w:rPr>
          <w:sz w:val="22"/>
          <w:szCs w:val="22"/>
        </w:rPr>
        <w:t xml:space="preserve"> institutions use a huge variety of contractual arrangements and take </w:t>
      </w:r>
      <w:r w:rsidR="003D2C36" w:rsidRPr="00F116C3">
        <w:rPr>
          <w:sz w:val="22"/>
          <w:szCs w:val="22"/>
        </w:rPr>
        <w:t>into</w:t>
      </w:r>
      <w:r w:rsidR="00E237F0" w:rsidRPr="00F116C3">
        <w:rPr>
          <w:sz w:val="22"/>
          <w:szCs w:val="22"/>
        </w:rPr>
        <w:t xml:space="preserve"> account a number of factors. This is </w:t>
      </w:r>
      <w:r w:rsidR="003D2C36" w:rsidRPr="00F116C3">
        <w:rPr>
          <w:sz w:val="22"/>
          <w:szCs w:val="22"/>
        </w:rPr>
        <w:t>particularly</w:t>
      </w:r>
      <w:r w:rsidR="00E237F0" w:rsidRPr="00F116C3">
        <w:rPr>
          <w:sz w:val="22"/>
          <w:szCs w:val="22"/>
        </w:rPr>
        <w:t xml:space="preserve"> the case where institutions engage the services of valued practicing </w:t>
      </w:r>
      <w:r w:rsidR="003D2C36" w:rsidRPr="00F116C3">
        <w:rPr>
          <w:sz w:val="22"/>
          <w:szCs w:val="22"/>
        </w:rPr>
        <w:t>professionals who</w:t>
      </w:r>
      <w:r w:rsidR="00E237F0" w:rsidRPr="00F116C3">
        <w:rPr>
          <w:sz w:val="22"/>
          <w:szCs w:val="22"/>
        </w:rPr>
        <w:t xml:space="preserve"> have not got </w:t>
      </w:r>
      <w:r w:rsidR="005D25EA" w:rsidRPr="00F116C3">
        <w:rPr>
          <w:sz w:val="22"/>
          <w:szCs w:val="22"/>
        </w:rPr>
        <w:t>teaching qualifications</w:t>
      </w:r>
      <w:r w:rsidR="00E237F0" w:rsidRPr="00F116C3">
        <w:rPr>
          <w:sz w:val="22"/>
          <w:szCs w:val="22"/>
        </w:rPr>
        <w:t xml:space="preserve"> but are expert in the </w:t>
      </w:r>
      <w:r w:rsidR="003D2C36" w:rsidRPr="00F116C3">
        <w:rPr>
          <w:sz w:val="22"/>
          <w:szCs w:val="22"/>
        </w:rPr>
        <w:t>practice</w:t>
      </w:r>
      <w:r w:rsidR="00E237F0" w:rsidRPr="00F116C3">
        <w:rPr>
          <w:sz w:val="22"/>
          <w:szCs w:val="22"/>
        </w:rPr>
        <w:t xml:space="preserve"> of their subject</w:t>
      </w:r>
      <w:r w:rsidR="00850F7B" w:rsidRPr="00F116C3">
        <w:rPr>
          <w:sz w:val="22"/>
          <w:szCs w:val="22"/>
        </w:rPr>
        <w:t>.</w:t>
      </w:r>
      <w:r w:rsidR="00420B6B" w:rsidRPr="00F116C3">
        <w:rPr>
          <w:sz w:val="22"/>
          <w:szCs w:val="22"/>
        </w:rPr>
        <w:t xml:space="preserve"> For </w:t>
      </w:r>
      <w:r w:rsidR="00DB4DCC" w:rsidRPr="00F116C3">
        <w:rPr>
          <w:sz w:val="22"/>
          <w:szCs w:val="22"/>
        </w:rPr>
        <w:t>example,</w:t>
      </w:r>
      <w:r w:rsidR="00420B6B" w:rsidRPr="00F116C3">
        <w:rPr>
          <w:sz w:val="22"/>
          <w:szCs w:val="22"/>
        </w:rPr>
        <w:t xml:space="preserve"> the value to orchestral students in a Conservatoire </w:t>
      </w:r>
      <w:r w:rsidR="00DB4DCC" w:rsidRPr="00F116C3">
        <w:rPr>
          <w:sz w:val="22"/>
          <w:szCs w:val="22"/>
        </w:rPr>
        <w:t>of a</w:t>
      </w:r>
      <w:r w:rsidR="00420B6B" w:rsidRPr="00F116C3">
        <w:rPr>
          <w:sz w:val="22"/>
          <w:szCs w:val="22"/>
        </w:rPr>
        <w:t xml:space="preserve"> </w:t>
      </w:r>
      <w:r w:rsidR="00DB4DCC" w:rsidRPr="00F116C3">
        <w:rPr>
          <w:sz w:val="22"/>
          <w:szCs w:val="22"/>
        </w:rPr>
        <w:t>3-hour</w:t>
      </w:r>
      <w:r w:rsidR="00420B6B" w:rsidRPr="00F116C3">
        <w:rPr>
          <w:sz w:val="22"/>
          <w:szCs w:val="22"/>
        </w:rPr>
        <w:t xml:space="preserve"> masterclass with, say, Sir Simon Rattle, would be invaluable to students but would not be captured by the use of part time contracts or teaching </w:t>
      </w:r>
      <w:r w:rsidR="00DB4DCC" w:rsidRPr="00F116C3">
        <w:rPr>
          <w:sz w:val="22"/>
          <w:szCs w:val="22"/>
        </w:rPr>
        <w:t>qualifications as</w:t>
      </w:r>
      <w:r w:rsidR="00420B6B" w:rsidRPr="00F116C3">
        <w:rPr>
          <w:sz w:val="22"/>
          <w:szCs w:val="22"/>
        </w:rPr>
        <w:t xml:space="preserve"> metrics to describe teaching excellence.</w:t>
      </w:r>
    </w:p>
    <w:p w14:paraId="197EC50A" w14:textId="5E63199C" w:rsidR="00312B2F" w:rsidRPr="00F116C3" w:rsidRDefault="001720FF">
      <w:pPr>
        <w:rPr>
          <w:sz w:val="22"/>
          <w:szCs w:val="22"/>
        </w:rPr>
      </w:pPr>
      <w:r w:rsidRPr="00F116C3">
        <w:rPr>
          <w:sz w:val="22"/>
          <w:szCs w:val="22"/>
        </w:rPr>
        <w:t>We</w:t>
      </w:r>
      <w:r w:rsidR="002D3C5A" w:rsidRPr="00F116C3">
        <w:rPr>
          <w:sz w:val="22"/>
          <w:szCs w:val="22"/>
        </w:rPr>
        <w:t xml:space="preserve"> hope the opportunity is taken after the consultation to pilot any recommendations with a sample of </w:t>
      </w:r>
      <w:r w:rsidRPr="00F116C3">
        <w:rPr>
          <w:sz w:val="22"/>
          <w:szCs w:val="22"/>
        </w:rPr>
        <w:t>institutions,</w:t>
      </w:r>
      <w:r w:rsidR="002D3C5A" w:rsidRPr="00F116C3">
        <w:rPr>
          <w:sz w:val="22"/>
          <w:szCs w:val="22"/>
        </w:rPr>
        <w:t xml:space="preserve"> in order to assess the regulatory burden and test the desirability and usefulness of </w:t>
      </w:r>
      <w:r w:rsidR="007B552F" w:rsidRPr="00F116C3">
        <w:rPr>
          <w:sz w:val="22"/>
          <w:szCs w:val="22"/>
        </w:rPr>
        <w:t>the</w:t>
      </w:r>
      <w:r w:rsidR="002D3C5A" w:rsidRPr="00F116C3">
        <w:rPr>
          <w:sz w:val="22"/>
          <w:szCs w:val="22"/>
        </w:rPr>
        <w:t xml:space="preserve"> information generated with students and employers before finalising the long term approach to TEF</w:t>
      </w:r>
      <w:r w:rsidR="00833535" w:rsidRPr="00F116C3">
        <w:rPr>
          <w:sz w:val="22"/>
          <w:szCs w:val="22"/>
        </w:rPr>
        <w:t>.</w:t>
      </w:r>
    </w:p>
    <w:p w14:paraId="49EEC5CE" w14:textId="77777777" w:rsidR="00A26D2F" w:rsidRPr="00F116C3" w:rsidRDefault="00A26D2F">
      <w:pPr>
        <w:rPr>
          <w:rStyle w:val="Heading3Char"/>
          <w:sz w:val="22"/>
          <w:szCs w:val="22"/>
        </w:rPr>
      </w:pPr>
      <w:r w:rsidRPr="00F116C3">
        <w:rPr>
          <w:rStyle w:val="Heading3Char"/>
          <w:sz w:val="22"/>
          <w:szCs w:val="22"/>
        </w:rPr>
        <w:br w:type="page"/>
      </w:r>
    </w:p>
    <w:p w14:paraId="1E30E46C" w14:textId="35CB0E42" w:rsidR="0033264C" w:rsidRDefault="0033264C">
      <w:pPr>
        <w:rPr>
          <w:rStyle w:val="Heading3Char"/>
        </w:rPr>
      </w:pPr>
      <w:r w:rsidRPr="0033264C">
        <w:rPr>
          <w:rStyle w:val="Heading3Char"/>
        </w:rPr>
        <w:lastRenderedPageBreak/>
        <w:t xml:space="preserve">Accessibility for </w:t>
      </w:r>
      <w:r>
        <w:rPr>
          <w:rStyle w:val="Heading3Char"/>
        </w:rPr>
        <w:t>s</w:t>
      </w:r>
      <w:r w:rsidRPr="0033264C">
        <w:rPr>
          <w:rStyle w:val="Heading3Char"/>
        </w:rPr>
        <w:t xml:space="preserve">tudents </w:t>
      </w:r>
    </w:p>
    <w:p w14:paraId="2F59C1A3" w14:textId="54B7CE03" w:rsidR="006035FD" w:rsidRPr="00F116C3" w:rsidRDefault="006035FD">
      <w:pPr>
        <w:rPr>
          <w:sz w:val="22"/>
          <w:szCs w:val="22"/>
        </w:rPr>
      </w:pPr>
      <w:r w:rsidRPr="00F116C3">
        <w:rPr>
          <w:sz w:val="22"/>
          <w:szCs w:val="22"/>
        </w:rPr>
        <w:t xml:space="preserve">We note the suggestion in the Green Paper that in </w:t>
      </w:r>
      <w:r w:rsidR="00584460" w:rsidRPr="00F116C3">
        <w:rPr>
          <w:sz w:val="22"/>
          <w:szCs w:val="22"/>
        </w:rPr>
        <w:t>future,</w:t>
      </w:r>
      <w:r w:rsidRPr="00F116C3">
        <w:rPr>
          <w:sz w:val="22"/>
          <w:szCs w:val="22"/>
        </w:rPr>
        <w:t xml:space="preserve"> the </w:t>
      </w:r>
      <w:r w:rsidR="00E10BA9" w:rsidRPr="00F116C3">
        <w:rPr>
          <w:sz w:val="22"/>
          <w:szCs w:val="22"/>
        </w:rPr>
        <w:t>Director for Fair Access might have the power to set targets for specific providers – we believe that would be a wholly retrograde step</w:t>
      </w:r>
      <w:r w:rsidR="00833535" w:rsidRPr="00F116C3">
        <w:rPr>
          <w:sz w:val="22"/>
          <w:szCs w:val="22"/>
        </w:rPr>
        <w:t>. T</w:t>
      </w:r>
      <w:r w:rsidR="00E10BA9" w:rsidRPr="00F116C3">
        <w:rPr>
          <w:sz w:val="22"/>
          <w:szCs w:val="22"/>
        </w:rPr>
        <w:t xml:space="preserve">he current system has delivered significant progress and we believe that setting targets would be a direct infringement of institutional </w:t>
      </w:r>
      <w:r w:rsidR="00EC1184" w:rsidRPr="00F116C3">
        <w:rPr>
          <w:sz w:val="22"/>
          <w:szCs w:val="22"/>
        </w:rPr>
        <w:t>autonomy</w:t>
      </w:r>
      <w:r w:rsidR="00E10BA9" w:rsidRPr="00F116C3">
        <w:rPr>
          <w:sz w:val="22"/>
          <w:szCs w:val="22"/>
        </w:rPr>
        <w:t xml:space="preserve"> and almost ce</w:t>
      </w:r>
      <w:r w:rsidR="00B06936" w:rsidRPr="00F116C3">
        <w:rPr>
          <w:sz w:val="22"/>
          <w:szCs w:val="22"/>
        </w:rPr>
        <w:t>rtainly fail. Delivering access</w:t>
      </w:r>
      <w:r w:rsidR="00E10BA9" w:rsidRPr="00F116C3">
        <w:rPr>
          <w:sz w:val="22"/>
          <w:szCs w:val="22"/>
        </w:rPr>
        <w:t xml:space="preserve"> requires the whole hearted commitment and support of a </w:t>
      </w:r>
      <w:r w:rsidR="00EC1184" w:rsidRPr="00F116C3">
        <w:rPr>
          <w:sz w:val="22"/>
          <w:szCs w:val="22"/>
        </w:rPr>
        <w:t>wide</w:t>
      </w:r>
      <w:r w:rsidR="00E10BA9" w:rsidRPr="00F116C3">
        <w:rPr>
          <w:sz w:val="22"/>
          <w:szCs w:val="22"/>
        </w:rPr>
        <w:t xml:space="preserve"> range of </w:t>
      </w:r>
      <w:r w:rsidR="00EC1184" w:rsidRPr="00F116C3">
        <w:rPr>
          <w:sz w:val="22"/>
          <w:szCs w:val="22"/>
        </w:rPr>
        <w:t>institutions</w:t>
      </w:r>
      <w:r w:rsidR="00E10BA9" w:rsidRPr="00F116C3">
        <w:rPr>
          <w:sz w:val="22"/>
          <w:szCs w:val="22"/>
        </w:rPr>
        <w:t xml:space="preserve"> – schools, professional bodies</w:t>
      </w:r>
      <w:r w:rsidR="00833535" w:rsidRPr="00F116C3">
        <w:rPr>
          <w:sz w:val="22"/>
          <w:szCs w:val="22"/>
        </w:rPr>
        <w:t>,</w:t>
      </w:r>
      <w:r w:rsidR="00E10BA9" w:rsidRPr="00F116C3">
        <w:rPr>
          <w:sz w:val="22"/>
          <w:szCs w:val="22"/>
        </w:rPr>
        <w:t xml:space="preserve"> </w:t>
      </w:r>
      <w:r w:rsidR="00584460" w:rsidRPr="00F116C3">
        <w:rPr>
          <w:sz w:val="22"/>
          <w:szCs w:val="22"/>
        </w:rPr>
        <w:t>Higher Education Institutions (</w:t>
      </w:r>
      <w:r w:rsidR="00E10BA9" w:rsidRPr="00F116C3">
        <w:rPr>
          <w:sz w:val="22"/>
          <w:szCs w:val="22"/>
        </w:rPr>
        <w:t>HEIs</w:t>
      </w:r>
      <w:r w:rsidR="00584460" w:rsidRPr="00F116C3">
        <w:rPr>
          <w:sz w:val="22"/>
          <w:szCs w:val="22"/>
        </w:rPr>
        <w:t>)</w:t>
      </w:r>
      <w:r w:rsidR="00E10BA9" w:rsidRPr="00F116C3">
        <w:rPr>
          <w:sz w:val="22"/>
          <w:szCs w:val="22"/>
        </w:rPr>
        <w:t xml:space="preserve">, and others and simply setting targets without a clear understanding of how these can be </w:t>
      </w:r>
      <w:r w:rsidR="00EC1184" w:rsidRPr="00F116C3">
        <w:rPr>
          <w:sz w:val="22"/>
          <w:szCs w:val="22"/>
        </w:rPr>
        <w:t>achieved</w:t>
      </w:r>
      <w:r w:rsidR="00E10BA9" w:rsidRPr="00F116C3">
        <w:rPr>
          <w:sz w:val="22"/>
          <w:szCs w:val="22"/>
        </w:rPr>
        <w:t xml:space="preserve"> </w:t>
      </w:r>
      <w:r w:rsidR="00EC1184" w:rsidRPr="00F116C3">
        <w:rPr>
          <w:sz w:val="22"/>
          <w:szCs w:val="22"/>
        </w:rPr>
        <w:t>in a</w:t>
      </w:r>
      <w:r w:rsidR="00B06936" w:rsidRPr="00F116C3">
        <w:rPr>
          <w:sz w:val="22"/>
          <w:szCs w:val="22"/>
        </w:rPr>
        <w:t xml:space="preserve"> changing </w:t>
      </w:r>
      <w:r w:rsidR="001720FF" w:rsidRPr="00F116C3">
        <w:rPr>
          <w:sz w:val="22"/>
          <w:szCs w:val="22"/>
        </w:rPr>
        <w:t>environment seems</w:t>
      </w:r>
      <w:r w:rsidR="00B06936" w:rsidRPr="00F116C3">
        <w:rPr>
          <w:sz w:val="22"/>
          <w:szCs w:val="22"/>
        </w:rPr>
        <w:t xml:space="preserve"> to us completely </w:t>
      </w:r>
      <w:r w:rsidR="001720FF" w:rsidRPr="00F116C3">
        <w:rPr>
          <w:sz w:val="22"/>
          <w:szCs w:val="22"/>
        </w:rPr>
        <w:t xml:space="preserve">inappropriate. </w:t>
      </w:r>
      <w:r w:rsidR="006E1DAF" w:rsidRPr="00F116C3">
        <w:rPr>
          <w:sz w:val="22"/>
          <w:szCs w:val="22"/>
        </w:rPr>
        <w:t>Such</w:t>
      </w:r>
      <w:r w:rsidR="00E10BA9" w:rsidRPr="00F116C3">
        <w:rPr>
          <w:sz w:val="22"/>
          <w:szCs w:val="22"/>
        </w:rPr>
        <w:t xml:space="preserve"> collaboration of course would be made much easier if there were </w:t>
      </w:r>
      <w:r w:rsidR="00EC1184" w:rsidRPr="00F116C3">
        <w:rPr>
          <w:sz w:val="22"/>
          <w:szCs w:val="22"/>
        </w:rPr>
        <w:t>resources</w:t>
      </w:r>
      <w:r w:rsidR="00E10BA9" w:rsidRPr="00F116C3">
        <w:rPr>
          <w:sz w:val="22"/>
          <w:szCs w:val="22"/>
        </w:rPr>
        <w:t xml:space="preserve"> provided to support the necessary work</w:t>
      </w:r>
      <w:r w:rsidR="00B06936" w:rsidRPr="00F116C3">
        <w:rPr>
          <w:sz w:val="22"/>
          <w:szCs w:val="22"/>
        </w:rPr>
        <w:t xml:space="preserve">. </w:t>
      </w:r>
      <w:r w:rsidR="0033264C" w:rsidRPr="00F116C3">
        <w:rPr>
          <w:sz w:val="22"/>
          <w:szCs w:val="22"/>
        </w:rPr>
        <w:t xml:space="preserve"> If the g</w:t>
      </w:r>
      <w:r w:rsidR="00E10BA9" w:rsidRPr="00F116C3">
        <w:rPr>
          <w:sz w:val="22"/>
          <w:szCs w:val="22"/>
        </w:rPr>
        <w:t xml:space="preserve">overnment is serious about improving </w:t>
      </w:r>
      <w:r w:rsidR="00EC1184" w:rsidRPr="00F116C3">
        <w:rPr>
          <w:sz w:val="22"/>
          <w:szCs w:val="22"/>
        </w:rPr>
        <w:t xml:space="preserve">access, </w:t>
      </w:r>
      <w:r w:rsidR="00B06936" w:rsidRPr="00F116C3">
        <w:rPr>
          <w:sz w:val="22"/>
          <w:szCs w:val="22"/>
        </w:rPr>
        <w:t xml:space="preserve">it </w:t>
      </w:r>
      <w:r w:rsidR="00EC1184" w:rsidRPr="00F116C3">
        <w:rPr>
          <w:sz w:val="22"/>
          <w:szCs w:val="22"/>
        </w:rPr>
        <w:t>needs</w:t>
      </w:r>
      <w:r w:rsidR="00E10BA9" w:rsidRPr="00F116C3">
        <w:rPr>
          <w:sz w:val="22"/>
          <w:szCs w:val="22"/>
        </w:rPr>
        <w:t xml:space="preserve"> to reconsider how the various actors involved can be brought </w:t>
      </w:r>
      <w:r w:rsidR="00EC1184" w:rsidRPr="00F116C3">
        <w:rPr>
          <w:sz w:val="22"/>
          <w:szCs w:val="22"/>
        </w:rPr>
        <w:t>together -</w:t>
      </w:r>
      <w:r w:rsidR="00E10BA9" w:rsidRPr="00F116C3">
        <w:rPr>
          <w:sz w:val="22"/>
          <w:szCs w:val="22"/>
        </w:rPr>
        <w:t xml:space="preserve"> simply issuing guidance and advice </w:t>
      </w:r>
      <w:r w:rsidR="00B06936" w:rsidRPr="00F116C3">
        <w:rPr>
          <w:sz w:val="22"/>
          <w:szCs w:val="22"/>
        </w:rPr>
        <w:t>is</w:t>
      </w:r>
      <w:r w:rsidR="00E10BA9" w:rsidRPr="00F116C3">
        <w:rPr>
          <w:sz w:val="22"/>
          <w:szCs w:val="22"/>
        </w:rPr>
        <w:t xml:space="preserve"> unlikely to </w:t>
      </w:r>
      <w:r w:rsidR="00EC1184" w:rsidRPr="00F116C3">
        <w:rPr>
          <w:sz w:val="22"/>
          <w:szCs w:val="22"/>
        </w:rPr>
        <w:t>yield</w:t>
      </w:r>
      <w:r w:rsidR="00E10BA9" w:rsidRPr="00F116C3">
        <w:rPr>
          <w:sz w:val="22"/>
          <w:szCs w:val="22"/>
        </w:rPr>
        <w:t xml:space="preserve"> </w:t>
      </w:r>
      <w:r w:rsidR="00EC1184" w:rsidRPr="00F116C3">
        <w:rPr>
          <w:sz w:val="22"/>
          <w:szCs w:val="22"/>
        </w:rPr>
        <w:t>results</w:t>
      </w:r>
      <w:r w:rsidR="00E10BA9" w:rsidRPr="00F116C3">
        <w:rPr>
          <w:sz w:val="22"/>
          <w:szCs w:val="22"/>
        </w:rPr>
        <w:t xml:space="preserve">. We think there is merit in looking at emerging proposals around </w:t>
      </w:r>
      <w:r w:rsidR="00EC1184" w:rsidRPr="00F116C3">
        <w:rPr>
          <w:sz w:val="22"/>
          <w:szCs w:val="22"/>
        </w:rPr>
        <w:t>devolution</w:t>
      </w:r>
      <w:r w:rsidR="00E10BA9" w:rsidRPr="00F116C3">
        <w:rPr>
          <w:sz w:val="22"/>
          <w:szCs w:val="22"/>
        </w:rPr>
        <w:t xml:space="preserve"> to see if there are mechanisms for </w:t>
      </w:r>
      <w:r w:rsidR="00EC1184" w:rsidRPr="00F116C3">
        <w:rPr>
          <w:sz w:val="22"/>
          <w:szCs w:val="22"/>
        </w:rPr>
        <w:t>drawing together</w:t>
      </w:r>
      <w:r w:rsidR="00E10BA9" w:rsidRPr="00F116C3">
        <w:rPr>
          <w:sz w:val="22"/>
          <w:szCs w:val="22"/>
        </w:rPr>
        <w:t xml:space="preserve"> everyone with a part to play.</w:t>
      </w:r>
    </w:p>
    <w:p w14:paraId="21665C1D" w14:textId="41B82DEB" w:rsidR="00E10BA9" w:rsidRPr="00F116C3" w:rsidRDefault="0084744A">
      <w:pPr>
        <w:rPr>
          <w:sz w:val="22"/>
          <w:szCs w:val="22"/>
        </w:rPr>
      </w:pPr>
      <w:r w:rsidRPr="00F116C3">
        <w:rPr>
          <w:sz w:val="22"/>
          <w:szCs w:val="22"/>
        </w:rPr>
        <w:t xml:space="preserve">We agree </w:t>
      </w:r>
      <w:r w:rsidR="00EC1184" w:rsidRPr="00F116C3">
        <w:rPr>
          <w:sz w:val="22"/>
          <w:szCs w:val="22"/>
        </w:rPr>
        <w:t>that a</w:t>
      </w:r>
      <w:r w:rsidRPr="00F116C3">
        <w:rPr>
          <w:sz w:val="22"/>
          <w:szCs w:val="22"/>
        </w:rPr>
        <w:t xml:space="preserve"> single route into the higher education sector is desirable and are broadly content with the </w:t>
      </w:r>
      <w:r w:rsidR="00EC1184" w:rsidRPr="00F116C3">
        <w:rPr>
          <w:sz w:val="22"/>
          <w:szCs w:val="22"/>
        </w:rPr>
        <w:t>proposals</w:t>
      </w:r>
      <w:r w:rsidRPr="00F116C3">
        <w:rPr>
          <w:sz w:val="22"/>
          <w:szCs w:val="22"/>
        </w:rPr>
        <w:t xml:space="preserve"> – </w:t>
      </w:r>
      <w:r w:rsidR="00EC1184" w:rsidRPr="00F116C3">
        <w:rPr>
          <w:sz w:val="22"/>
          <w:szCs w:val="22"/>
        </w:rPr>
        <w:t>however</w:t>
      </w:r>
      <w:r w:rsidRPr="00F116C3">
        <w:rPr>
          <w:sz w:val="22"/>
          <w:szCs w:val="22"/>
        </w:rPr>
        <w:t>, we</w:t>
      </w:r>
      <w:r w:rsidR="0033264C" w:rsidRPr="00F116C3">
        <w:rPr>
          <w:sz w:val="22"/>
          <w:szCs w:val="22"/>
        </w:rPr>
        <w:t xml:space="preserve"> are not convinced that Degree Awarding P</w:t>
      </w:r>
      <w:r w:rsidRPr="00F116C3">
        <w:rPr>
          <w:sz w:val="22"/>
          <w:szCs w:val="22"/>
        </w:rPr>
        <w:t>owers</w:t>
      </w:r>
      <w:r w:rsidR="0033264C" w:rsidRPr="00F116C3">
        <w:rPr>
          <w:sz w:val="22"/>
          <w:szCs w:val="22"/>
        </w:rPr>
        <w:t xml:space="preserve"> (DAP)</w:t>
      </w:r>
      <w:r w:rsidRPr="00F116C3">
        <w:rPr>
          <w:sz w:val="22"/>
          <w:szCs w:val="22"/>
        </w:rPr>
        <w:t xml:space="preserve"> should be available after only 3 years of operation e.g. only one cohort passing through the institution</w:t>
      </w:r>
      <w:r w:rsidR="00833535" w:rsidRPr="00F116C3">
        <w:rPr>
          <w:sz w:val="22"/>
          <w:szCs w:val="22"/>
        </w:rPr>
        <w:t>. I</w:t>
      </w:r>
      <w:r w:rsidRPr="00F116C3">
        <w:rPr>
          <w:sz w:val="22"/>
          <w:szCs w:val="22"/>
        </w:rPr>
        <w:t xml:space="preserve">t might be that there could be some form of provisional licence to award degrees </w:t>
      </w:r>
      <w:r w:rsidR="00EC1184" w:rsidRPr="00F116C3">
        <w:rPr>
          <w:sz w:val="22"/>
          <w:szCs w:val="22"/>
        </w:rPr>
        <w:t>after,</w:t>
      </w:r>
      <w:r w:rsidRPr="00F116C3">
        <w:rPr>
          <w:sz w:val="22"/>
          <w:szCs w:val="22"/>
        </w:rPr>
        <w:t xml:space="preserve"> say year 5 of operation, since we accept the current </w:t>
      </w:r>
      <w:r w:rsidR="00EC1184" w:rsidRPr="00F116C3">
        <w:rPr>
          <w:sz w:val="22"/>
          <w:szCs w:val="22"/>
        </w:rPr>
        <w:t>7-year process</w:t>
      </w:r>
      <w:r w:rsidRPr="00F116C3">
        <w:rPr>
          <w:sz w:val="22"/>
          <w:szCs w:val="22"/>
        </w:rPr>
        <w:t xml:space="preserve"> is too long. </w:t>
      </w:r>
      <w:r w:rsidR="000F3E05" w:rsidRPr="00F116C3">
        <w:rPr>
          <w:sz w:val="22"/>
          <w:szCs w:val="22"/>
        </w:rPr>
        <w:t xml:space="preserve">However, if we are to protect the learning experience of students, we need to ensure that any degree awarding powers are aligned with the track record and </w:t>
      </w:r>
      <w:r w:rsidR="009A69DE" w:rsidRPr="00F116C3">
        <w:rPr>
          <w:sz w:val="22"/>
          <w:szCs w:val="22"/>
        </w:rPr>
        <w:t>competency</w:t>
      </w:r>
      <w:r w:rsidR="000F3E05" w:rsidRPr="00F116C3">
        <w:rPr>
          <w:sz w:val="22"/>
          <w:szCs w:val="22"/>
        </w:rPr>
        <w:t xml:space="preserve"> in subject disciplines, since we think it entirely wrong that an institution might focus on </w:t>
      </w:r>
      <w:r w:rsidR="00833535" w:rsidRPr="00F116C3">
        <w:rPr>
          <w:sz w:val="22"/>
          <w:szCs w:val="22"/>
        </w:rPr>
        <w:t>perhaps</w:t>
      </w:r>
      <w:r w:rsidR="000F3E05" w:rsidRPr="00F116C3">
        <w:rPr>
          <w:sz w:val="22"/>
          <w:szCs w:val="22"/>
        </w:rPr>
        <w:t>, business and finance and gain DAP that enables it to immediately launch</w:t>
      </w:r>
      <w:r w:rsidR="00833535" w:rsidRPr="00F116C3">
        <w:rPr>
          <w:sz w:val="22"/>
          <w:szCs w:val="22"/>
        </w:rPr>
        <w:t>,</w:t>
      </w:r>
      <w:r w:rsidR="000F3E05" w:rsidRPr="00F116C3">
        <w:rPr>
          <w:sz w:val="22"/>
          <w:szCs w:val="22"/>
        </w:rPr>
        <w:t xml:space="preserve"> say</w:t>
      </w:r>
      <w:r w:rsidR="00833535" w:rsidRPr="00F116C3">
        <w:rPr>
          <w:sz w:val="22"/>
          <w:szCs w:val="22"/>
        </w:rPr>
        <w:t>,</w:t>
      </w:r>
      <w:r w:rsidR="000F3E05" w:rsidRPr="00F116C3">
        <w:rPr>
          <w:sz w:val="22"/>
          <w:szCs w:val="22"/>
        </w:rPr>
        <w:t xml:space="preserve"> science </w:t>
      </w:r>
      <w:r w:rsidR="009A69DE" w:rsidRPr="00F116C3">
        <w:rPr>
          <w:sz w:val="22"/>
          <w:szCs w:val="22"/>
        </w:rPr>
        <w:t>degrees</w:t>
      </w:r>
      <w:r w:rsidR="000F3E05" w:rsidRPr="00F116C3">
        <w:rPr>
          <w:sz w:val="22"/>
          <w:szCs w:val="22"/>
        </w:rPr>
        <w:t xml:space="preserve"> with no infrastructure or competency. </w:t>
      </w:r>
    </w:p>
    <w:p w14:paraId="6EE88C77" w14:textId="77777777" w:rsidR="0084744A" w:rsidRPr="00F116C3" w:rsidRDefault="0084744A">
      <w:pPr>
        <w:rPr>
          <w:sz w:val="22"/>
          <w:szCs w:val="22"/>
        </w:rPr>
      </w:pPr>
      <w:r w:rsidRPr="00F116C3">
        <w:rPr>
          <w:sz w:val="22"/>
          <w:szCs w:val="22"/>
        </w:rPr>
        <w:t xml:space="preserve">We are not convinced </w:t>
      </w:r>
      <w:r w:rsidR="00EC1184" w:rsidRPr="00F116C3">
        <w:rPr>
          <w:sz w:val="22"/>
          <w:szCs w:val="22"/>
        </w:rPr>
        <w:t>that the abolition</w:t>
      </w:r>
      <w:r w:rsidRPr="00F116C3">
        <w:rPr>
          <w:sz w:val="22"/>
          <w:szCs w:val="22"/>
        </w:rPr>
        <w:t xml:space="preserve"> of a student number limit on an access to university title is desirable – we are concerned this will confuse international markets and lead to a dilution of the UK brand, it will also mislead </w:t>
      </w:r>
      <w:r w:rsidR="00EC1184" w:rsidRPr="00F116C3">
        <w:rPr>
          <w:sz w:val="22"/>
          <w:szCs w:val="22"/>
        </w:rPr>
        <w:t>students who h</w:t>
      </w:r>
      <w:r w:rsidRPr="00F116C3">
        <w:rPr>
          <w:sz w:val="22"/>
          <w:szCs w:val="22"/>
        </w:rPr>
        <w:t xml:space="preserve">ave a </w:t>
      </w:r>
      <w:r w:rsidR="00EC1184" w:rsidRPr="00F116C3">
        <w:rPr>
          <w:sz w:val="22"/>
          <w:szCs w:val="22"/>
        </w:rPr>
        <w:t>particular</w:t>
      </w:r>
      <w:r w:rsidRPr="00F116C3">
        <w:rPr>
          <w:sz w:val="22"/>
          <w:szCs w:val="22"/>
        </w:rPr>
        <w:t xml:space="preserve"> expectation of the </w:t>
      </w:r>
      <w:r w:rsidR="00EC1184" w:rsidRPr="00F116C3">
        <w:rPr>
          <w:sz w:val="22"/>
          <w:szCs w:val="22"/>
        </w:rPr>
        <w:t>possibility</w:t>
      </w:r>
      <w:r w:rsidRPr="00F116C3">
        <w:rPr>
          <w:sz w:val="22"/>
          <w:szCs w:val="22"/>
        </w:rPr>
        <w:t xml:space="preserve"> of a wide range of options that are </w:t>
      </w:r>
      <w:r w:rsidR="00EC1184" w:rsidRPr="00F116C3">
        <w:rPr>
          <w:sz w:val="22"/>
          <w:szCs w:val="22"/>
        </w:rPr>
        <w:t>available</w:t>
      </w:r>
      <w:r w:rsidRPr="00F116C3">
        <w:rPr>
          <w:sz w:val="22"/>
          <w:szCs w:val="22"/>
        </w:rPr>
        <w:t xml:space="preserve"> to </w:t>
      </w:r>
      <w:r w:rsidR="00DA7D29" w:rsidRPr="00F116C3">
        <w:rPr>
          <w:sz w:val="22"/>
          <w:szCs w:val="22"/>
        </w:rPr>
        <w:t>those in institutions above a certain size. We see no difficulty in retain</w:t>
      </w:r>
      <w:r w:rsidR="00B06936" w:rsidRPr="00F116C3">
        <w:rPr>
          <w:sz w:val="22"/>
          <w:szCs w:val="22"/>
        </w:rPr>
        <w:t>ing the</w:t>
      </w:r>
      <w:r w:rsidR="00DA7D29" w:rsidRPr="00F116C3">
        <w:rPr>
          <w:sz w:val="22"/>
          <w:szCs w:val="22"/>
        </w:rPr>
        <w:t xml:space="preserve"> title </w:t>
      </w:r>
      <w:r w:rsidR="00EC1184" w:rsidRPr="00F116C3">
        <w:rPr>
          <w:sz w:val="22"/>
          <w:szCs w:val="22"/>
        </w:rPr>
        <w:t>University</w:t>
      </w:r>
      <w:r w:rsidR="00DA7D29" w:rsidRPr="00F116C3">
        <w:rPr>
          <w:sz w:val="22"/>
          <w:szCs w:val="22"/>
        </w:rPr>
        <w:t xml:space="preserve"> </w:t>
      </w:r>
      <w:r w:rsidR="00EC1184" w:rsidRPr="00F116C3">
        <w:rPr>
          <w:sz w:val="22"/>
          <w:szCs w:val="22"/>
        </w:rPr>
        <w:t>College,</w:t>
      </w:r>
      <w:r w:rsidR="00DA7D29" w:rsidRPr="00F116C3">
        <w:rPr>
          <w:sz w:val="22"/>
          <w:szCs w:val="22"/>
        </w:rPr>
        <w:t xml:space="preserve"> which we think more </w:t>
      </w:r>
      <w:r w:rsidR="00EC1184" w:rsidRPr="00F116C3">
        <w:rPr>
          <w:sz w:val="22"/>
          <w:szCs w:val="22"/>
        </w:rPr>
        <w:t>appropriately</w:t>
      </w:r>
      <w:r w:rsidR="00DA7D29" w:rsidRPr="00F116C3">
        <w:rPr>
          <w:sz w:val="22"/>
          <w:szCs w:val="22"/>
        </w:rPr>
        <w:t xml:space="preserve"> </w:t>
      </w:r>
      <w:r w:rsidR="00EC1184" w:rsidRPr="00F116C3">
        <w:rPr>
          <w:sz w:val="22"/>
          <w:szCs w:val="22"/>
        </w:rPr>
        <w:t>conveys</w:t>
      </w:r>
      <w:r w:rsidR="00DA7D29" w:rsidRPr="00F116C3">
        <w:rPr>
          <w:sz w:val="22"/>
          <w:szCs w:val="22"/>
        </w:rPr>
        <w:t xml:space="preserve"> </w:t>
      </w:r>
      <w:r w:rsidR="00472EE2" w:rsidRPr="00F116C3">
        <w:rPr>
          <w:sz w:val="22"/>
          <w:szCs w:val="22"/>
        </w:rPr>
        <w:t xml:space="preserve">to students </w:t>
      </w:r>
      <w:r w:rsidR="00DA7D29" w:rsidRPr="00F116C3">
        <w:rPr>
          <w:sz w:val="22"/>
          <w:szCs w:val="22"/>
        </w:rPr>
        <w:t xml:space="preserve">the </w:t>
      </w:r>
      <w:r w:rsidR="00B06936" w:rsidRPr="00F116C3">
        <w:rPr>
          <w:sz w:val="22"/>
          <w:szCs w:val="22"/>
        </w:rPr>
        <w:t>nature</w:t>
      </w:r>
      <w:r w:rsidR="00DA7D29" w:rsidRPr="00F116C3">
        <w:rPr>
          <w:sz w:val="22"/>
          <w:szCs w:val="22"/>
        </w:rPr>
        <w:t xml:space="preserve"> of institution</w:t>
      </w:r>
      <w:r w:rsidR="00B06936" w:rsidRPr="00F116C3">
        <w:rPr>
          <w:sz w:val="22"/>
          <w:szCs w:val="22"/>
        </w:rPr>
        <w:t>s</w:t>
      </w:r>
      <w:r w:rsidR="00DA7D29" w:rsidRPr="00F116C3">
        <w:rPr>
          <w:sz w:val="22"/>
          <w:szCs w:val="22"/>
        </w:rPr>
        <w:t xml:space="preserve"> that currently use that title. </w:t>
      </w:r>
    </w:p>
    <w:p w14:paraId="6A619974" w14:textId="77F875C0" w:rsidR="00DA7D29" w:rsidRPr="00F116C3" w:rsidRDefault="00DA7D29">
      <w:pPr>
        <w:rPr>
          <w:sz w:val="22"/>
          <w:szCs w:val="22"/>
        </w:rPr>
      </w:pPr>
      <w:r w:rsidRPr="00F116C3">
        <w:rPr>
          <w:sz w:val="22"/>
          <w:szCs w:val="22"/>
        </w:rPr>
        <w:t xml:space="preserve">We do not believe </w:t>
      </w:r>
      <w:r w:rsidR="004C1226" w:rsidRPr="00F116C3">
        <w:rPr>
          <w:sz w:val="22"/>
          <w:szCs w:val="22"/>
        </w:rPr>
        <w:t xml:space="preserve">that </w:t>
      </w:r>
      <w:r w:rsidR="001720FF" w:rsidRPr="00F116C3">
        <w:rPr>
          <w:sz w:val="22"/>
          <w:szCs w:val="22"/>
        </w:rPr>
        <w:t>giving DAP</w:t>
      </w:r>
      <w:r w:rsidRPr="00F116C3">
        <w:rPr>
          <w:sz w:val="22"/>
          <w:szCs w:val="22"/>
        </w:rPr>
        <w:t xml:space="preserve"> to </w:t>
      </w:r>
      <w:r w:rsidR="00EC1184" w:rsidRPr="00F116C3">
        <w:rPr>
          <w:sz w:val="22"/>
          <w:szCs w:val="22"/>
        </w:rPr>
        <w:t>non-teaching</w:t>
      </w:r>
      <w:r w:rsidRPr="00F116C3">
        <w:rPr>
          <w:sz w:val="22"/>
          <w:szCs w:val="22"/>
        </w:rPr>
        <w:t xml:space="preserve"> bodies</w:t>
      </w:r>
      <w:r w:rsidR="004C1226" w:rsidRPr="00F116C3">
        <w:rPr>
          <w:sz w:val="22"/>
          <w:szCs w:val="22"/>
        </w:rPr>
        <w:t xml:space="preserve"> is in the best </w:t>
      </w:r>
      <w:r w:rsidR="002D3C5A" w:rsidRPr="00F116C3">
        <w:rPr>
          <w:sz w:val="22"/>
          <w:szCs w:val="22"/>
        </w:rPr>
        <w:t>interest</w:t>
      </w:r>
      <w:r w:rsidR="004C1226" w:rsidRPr="00F116C3">
        <w:rPr>
          <w:sz w:val="22"/>
          <w:szCs w:val="22"/>
        </w:rPr>
        <w:t xml:space="preserve"> of </w:t>
      </w:r>
      <w:r w:rsidR="002D3C5A" w:rsidRPr="00F116C3">
        <w:rPr>
          <w:sz w:val="22"/>
          <w:szCs w:val="22"/>
        </w:rPr>
        <w:t>students</w:t>
      </w:r>
      <w:r w:rsidR="004C1226" w:rsidRPr="00F116C3">
        <w:rPr>
          <w:sz w:val="22"/>
          <w:szCs w:val="22"/>
        </w:rPr>
        <w:t xml:space="preserve">, </w:t>
      </w:r>
      <w:r w:rsidR="002D3C5A" w:rsidRPr="00F116C3">
        <w:rPr>
          <w:sz w:val="22"/>
          <w:szCs w:val="22"/>
        </w:rPr>
        <w:t>since</w:t>
      </w:r>
      <w:r w:rsidR="004C1226" w:rsidRPr="00F116C3">
        <w:rPr>
          <w:sz w:val="22"/>
          <w:szCs w:val="22"/>
        </w:rPr>
        <w:t xml:space="preserve"> it is the direct connection with students that enables institutions to use their DAP effectively. We</w:t>
      </w:r>
      <w:r w:rsidRPr="00F116C3">
        <w:rPr>
          <w:sz w:val="22"/>
          <w:szCs w:val="22"/>
        </w:rPr>
        <w:t xml:space="preserve"> do not see the need </w:t>
      </w:r>
      <w:r w:rsidR="00EC1184" w:rsidRPr="00F116C3">
        <w:rPr>
          <w:sz w:val="22"/>
          <w:szCs w:val="22"/>
        </w:rPr>
        <w:t>for</w:t>
      </w:r>
      <w:r w:rsidRPr="00F116C3">
        <w:rPr>
          <w:sz w:val="22"/>
          <w:szCs w:val="22"/>
        </w:rPr>
        <w:t xml:space="preserve"> any action in </w:t>
      </w:r>
      <w:r w:rsidR="00EC1184" w:rsidRPr="00F116C3">
        <w:rPr>
          <w:sz w:val="22"/>
          <w:szCs w:val="22"/>
        </w:rPr>
        <w:t>this</w:t>
      </w:r>
      <w:r w:rsidRPr="00F116C3">
        <w:rPr>
          <w:sz w:val="22"/>
          <w:szCs w:val="22"/>
        </w:rPr>
        <w:t xml:space="preserve"> area</w:t>
      </w:r>
      <w:r w:rsidR="00EC2E3E" w:rsidRPr="00F116C3">
        <w:rPr>
          <w:sz w:val="22"/>
          <w:szCs w:val="22"/>
        </w:rPr>
        <w:t xml:space="preserve">. If </w:t>
      </w:r>
      <w:r w:rsidRPr="00F116C3">
        <w:rPr>
          <w:sz w:val="22"/>
          <w:szCs w:val="22"/>
        </w:rPr>
        <w:t xml:space="preserve">the </w:t>
      </w:r>
      <w:r w:rsidR="00EC1184" w:rsidRPr="00F116C3">
        <w:rPr>
          <w:sz w:val="22"/>
          <w:szCs w:val="22"/>
        </w:rPr>
        <w:t>Government</w:t>
      </w:r>
      <w:r w:rsidRPr="00F116C3">
        <w:rPr>
          <w:sz w:val="22"/>
          <w:szCs w:val="22"/>
        </w:rPr>
        <w:t xml:space="preserve"> is </w:t>
      </w:r>
      <w:r w:rsidR="00EC1184" w:rsidRPr="00F116C3">
        <w:rPr>
          <w:sz w:val="22"/>
          <w:szCs w:val="22"/>
        </w:rPr>
        <w:t>concerned</w:t>
      </w:r>
      <w:r w:rsidRPr="00F116C3">
        <w:rPr>
          <w:sz w:val="22"/>
          <w:szCs w:val="22"/>
        </w:rPr>
        <w:t xml:space="preserve"> about the </w:t>
      </w:r>
      <w:r w:rsidR="00EC1184" w:rsidRPr="00F116C3">
        <w:rPr>
          <w:sz w:val="22"/>
          <w:szCs w:val="22"/>
        </w:rPr>
        <w:t>availability</w:t>
      </w:r>
      <w:r w:rsidRPr="00F116C3">
        <w:rPr>
          <w:sz w:val="22"/>
          <w:szCs w:val="22"/>
        </w:rPr>
        <w:t xml:space="preserve"> of validating </w:t>
      </w:r>
      <w:r w:rsidR="00EC1184" w:rsidRPr="00F116C3">
        <w:rPr>
          <w:sz w:val="22"/>
          <w:szCs w:val="22"/>
        </w:rPr>
        <w:t>organisations</w:t>
      </w:r>
      <w:r w:rsidRPr="00F116C3">
        <w:rPr>
          <w:sz w:val="22"/>
          <w:szCs w:val="22"/>
        </w:rPr>
        <w:t xml:space="preserve">, it </w:t>
      </w:r>
      <w:r w:rsidR="00EC1184" w:rsidRPr="00F116C3">
        <w:rPr>
          <w:sz w:val="22"/>
          <w:szCs w:val="22"/>
        </w:rPr>
        <w:t>seems</w:t>
      </w:r>
      <w:r w:rsidRPr="00F116C3">
        <w:rPr>
          <w:sz w:val="22"/>
          <w:szCs w:val="22"/>
        </w:rPr>
        <w:t xml:space="preserve"> to us that it could much more easily </w:t>
      </w:r>
      <w:r w:rsidR="00EC1184" w:rsidRPr="00F116C3">
        <w:rPr>
          <w:sz w:val="22"/>
          <w:szCs w:val="22"/>
        </w:rPr>
        <w:t>engage</w:t>
      </w:r>
      <w:r w:rsidRPr="00F116C3">
        <w:rPr>
          <w:sz w:val="22"/>
          <w:szCs w:val="22"/>
        </w:rPr>
        <w:t xml:space="preserve"> with the Open </w:t>
      </w:r>
      <w:r w:rsidR="00EC1184" w:rsidRPr="00F116C3">
        <w:rPr>
          <w:sz w:val="22"/>
          <w:szCs w:val="22"/>
        </w:rPr>
        <w:t>University</w:t>
      </w:r>
      <w:r w:rsidRPr="00F116C3">
        <w:rPr>
          <w:sz w:val="22"/>
          <w:szCs w:val="22"/>
        </w:rPr>
        <w:t xml:space="preserve"> to </w:t>
      </w:r>
      <w:r w:rsidR="00EC1184" w:rsidRPr="00F116C3">
        <w:rPr>
          <w:sz w:val="22"/>
          <w:szCs w:val="22"/>
        </w:rPr>
        <w:t>establish</w:t>
      </w:r>
      <w:r w:rsidRPr="00F116C3">
        <w:rPr>
          <w:sz w:val="22"/>
          <w:szCs w:val="22"/>
        </w:rPr>
        <w:t xml:space="preserve"> them as a validator of the last resort</w:t>
      </w:r>
      <w:r w:rsidR="006E1DAF" w:rsidRPr="00F116C3">
        <w:rPr>
          <w:sz w:val="22"/>
          <w:szCs w:val="22"/>
        </w:rPr>
        <w:t>. If that is not possible, we see no reason why the Government cannot commission through market mechanisms</w:t>
      </w:r>
      <w:r w:rsidR="00EC2E3E" w:rsidRPr="00F116C3">
        <w:rPr>
          <w:sz w:val="22"/>
          <w:szCs w:val="22"/>
        </w:rPr>
        <w:t>, a</w:t>
      </w:r>
      <w:r w:rsidR="006E1DAF" w:rsidRPr="00F116C3">
        <w:rPr>
          <w:sz w:val="22"/>
          <w:szCs w:val="22"/>
        </w:rPr>
        <w:t xml:space="preserve"> consortia</w:t>
      </w:r>
      <w:r w:rsidR="00373406" w:rsidRPr="00F116C3">
        <w:rPr>
          <w:sz w:val="22"/>
          <w:szCs w:val="22"/>
        </w:rPr>
        <w:t xml:space="preserve"> of institutions with </w:t>
      </w:r>
      <w:r w:rsidR="00EC2E3E" w:rsidRPr="00F116C3">
        <w:rPr>
          <w:sz w:val="22"/>
          <w:szCs w:val="22"/>
        </w:rPr>
        <w:t>DAP</w:t>
      </w:r>
      <w:r w:rsidR="006E1DAF" w:rsidRPr="00F116C3">
        <w:rPr>
          <w:sz w:val="22"/>
          <w:szCs w:val="22"/>
        </w:rPr>
        <w:t xml:space="preserve"> (possibly based on regions or specialisms) to come together to offer the desired service</w:t>
      </w:r>
      <w:r w:rsidR="00EC2E3E" w:rsidRPr="00F116C3">
        <w:rPr>
          <w:sz w:val="22"/>
          <w:szCs w:val="22"/>
        </w:rPr>
        <w:t>.</w:t>
      </w:r>
    </w:p>
    <w:p w14:paraId="2166B1ED" w14:textId="77777777" w:rsidR="00F76746" w:rsidRPr="00F116C3" w:rsidRDefault="00F76746">
      <w:pPr>
        <w:rPr>
          <w:sz w:val="22"/>
          <w:szCs w:val="22"/>
        </w:rPr>
      </w:pPr>
      <w:r w:rsidRPr="00F116C3">
        <w:rPr>
          <w:sz w:val="22"/>
          <w:szCs w:val="22"/>
        </w:rPr>
        <w:br w:type="page"/>
      </w:r>
    </w:p>
    <w:p w14:paraId="04778744" w14:textId="77777777" w:rsidR="00F76746" w:rsidRPr="00F116C3" w:rsidRDefault="00F76746" w:rsidP="00F76746">
      <w:pPr>
        <w:rPr>
          <w:sz w:val="22"/>
          <w:szCs w:val="22"/>
        </w:rPr>
      </w:pPr>
    </w:p>
    <w:p w14:paraId="3D48EA75" w14:textId="4FA6062C" w:rsidR="00DA7D29" w:rsidRPr="00F116C3" w:rsidRDefault="00DA7D29">
      <w:pPr>
        <w:rPr>
          <w:sz w:val="22"/>
          <w:szCs w:val="22"/>
        </w:rPr>
      </w:pPr>
      <w:r w:rsidRPr="00F116C3">
        <w:rPr>
          <w:sz w:val="22"/>
          <w:szCs w:val="22"/>
        </w:rPr>
        <w:t xml:space="preserve">We agree that </w:t>
      </w:r>
      <w:r w:rsidR="0085053C" w:rsidRPr="00F116C3">
        <w:rPr>
          <w:sz w:val="22"/>
          <w:szCs w:val="22"/>
        </w:rPr>
        <w:t>t</w:t>
      </w:r>
      <w:r w:rsidRPr="00F116C3">
        <w:rPr>
          <w:sz w:val="22"/>
          <w:szCs w:val="22"/>
        </w:rPr>
        <w:t>here need</w:t>
      </w:r>
      <w:r w:rsidR="0085053C" w:rsidRPr="00F116C3">
        <w:rPr>
          <w:sz w:val="22"/>
          <w:szCs w:val="22"/>
        </w:rPr>
        <w:t>s</w:t>
      </w:r>
      <w:r w:rsidRPr="00F116C3">
        <w:rPr>
          <w:sz w:val="22"/>
          <w:szCs w:val="22"/>
        </w:rPr>
        <w:t xml:space="preserve"> to be in place clear contingency </w:t>
      </w:r>
      <w:r w:rsidR="00EC1184" w:rsidRPr="00F116C3">
        <w:rPr>
          <w:sz w:val="22"/>
          <w:szCs w:val="22"/>
        </w:rPr>
        <w:t>arrangements</w:t>
      </w:r>
      <w:r w:rsidRPr="00F116C3">
        <w:rPr>
          <w:sz w:val="22"/>
          <w:szCs w:val="22"/>
        </w:rPr>
        <w:t xml:space="preserve"> to deal with possible institutional </w:t>
      </w:r>
      <w:r w:rsidR="00EC1184" w:rsidRPr="00F116C3">
        <w:rPr>
          <w:sz w:val="22"/>
          <w:szCs w:val="22"/>
        </w:rPr>
        <w:t>failure</w:t>
      </w:r>
      <w:r w:rsidRPr="00F116C3">
        <w:rPr>
          <w:sz w:val="22"/>
          <w:szCs w:val="22"/>
        </w:rPr>
        <w:t xml:space="preserve"> – we think that </w:t>
      </w:r>
      <w:r w:rsidR="00EC1184" w:rsidRPr="00F116C3">
        <w:rPr>
          <w:sz w:val="22"/>
          <w:szCs w:val="22"/>
        </w:rPr>
        <w:t>particularly</w:t>
      </w:r>
      <w:r w:rsidRPr="00F116C3">
        <w:rPr>
          <w:sz w:val="22"/>
          <w:szCs w:val="22"/>
        </w:rPr>
        <w:t xml:space="preserve"> relevant for institutions where there is a change of ownership, and any contingency agreement needs to be </w:t>
      </w:r>
      <w:r w:rsidR="00EC1184" w:rsidRPr="00F116C3">
        <w:rPr>
          <w:sz w:val="22"/>
          <w:szCs w:val="22"/>
        </w:rPr>
        <w:t>enforced</w:t>
      </w:r>
      <w:r w:rsidRPr="00F116C3">
        <w:rPr>
          <w:sz w:val="22"/>
          <w:szCs w:val="22"/>
        </w:rPr>
        <w:t xml:space="preserve"> </w:t>
      </w:r>
      <w:r w:rsidR="00EC2E3E" w:rsidRPr="00F116C3">
        <w:rPr>
          <w:sz w:val="22"/>
          <w:szCs w:val="22"/>
        </w:rPr>
        <w:t>(</w:t>
      </w:r>
      <w:r w:rsidRPr="00F116C3">
        <w:rPr>
          <w:sz w:val="22"/>
          <w:szCs w:val="22"/>
        </w:rPr>
        <w:t xml:space="preserve">or an effective </w:t>
      </w:r>
      <w:r w:rsidR="00EC1184" w:rsidRPr="00F116C3">
        <w:rPr>
          <w:sz w:val="22"/>
          <w:szCs w:val="22"/>
        </w:rPr>
        <w:t>replacement</w:t>
      </w:r>
      <w:r w:rsidRPr="00F116C3">
        <w:rPr>
          <w:sz w:val="22"/>
          <w:szCs w:val="22"/>
        </w:rPr>
        <w:t xml:space="preserve"> put in place</w:t>
      </w:r>
      <w:r w:rsidR="00EC2E3E" w:rsidRPr="00F116C3">
        <w:rPr>
          <w:sz w:val="22"/>
          <w:szCs w:val="22"/>
        </w:rPr>
        <w:t>)</w:t>
      </w:r>
      <w:r w:rsidRPr="00F116C3">
        <w:rPr>
          <w:sz w:val="22"/>
          <w:szCs w:val="22"/>
        </w:rPr>
        <w:t xml:space="preserve"> </w:t>
      </w:r>
      <w:r w:rsidR="00EC1184" w:rsidRPr="00F116C3">
        <w:rPr>
          <w:sz w:val="22"/>
          <w:szCs w:val="22"/>
        </w:rPr>
        <w:t>before</w:t>
      </w:r>
      <w:r w:rsidRPr="00F116C3">
        <w:rPr>
          <w:sz w:val="22"/>
          <w:szCs w:val="22"/>
        </w:rPr>
        <w:t xml:space="preserve"> any institution in the HE sector goes </w:t>
      </w:r>
      <w:r w:rsidR="0085053C" w:rsidRPr="00F116C3">
        <w:rPr>
          <w:sz w:val="22"/>
          <w:szCs w:val="22"/>
        </w:rPr>
        <w:t>through</w:t>
      </w:r>
      <w:r w:rsidRPr="00F116C3">
        <w:rPr>
          <w:sz w:val="22"/>
          <w:szCs w:val="22"/>
        </w:rPr>
        <w:t xml:space="preserve"> a change in ownership. </w:t>
      </w:r>
      <w:r w:rsidR="002D3C5A" w:rsidRPr="00F116C3">
        <w:rPr>
          <w:sz w:val="22"/>
          <w:szCs w:val="22"/>
        </w:rPr>
        <w:t xml:space="preserve">However, we think the most important protection for students must come at the point of entry </w:t>
      </w:r>
      <w:r w:rsidR="007B552F" w:rsidRPr="00F116C3">
        <w:rPr>
          <w:sz w:val="22"/>
          <w:szCs w:val="22"/>
        </w:rPr>
        <w:t xml:space="preserve">of </w:t>
      </w:r>
      <w:r w:rsidR="00E07EA4" w:rsidRPr="00F116C3">
        <w:rPr>
          <w:sz w:val="22"/>
          <w:szCs w:val="22"/>
        </w:rPr>
        <w:t>institutions</w:t>
      </w:r>
      <w:r w:rsidR="007B552F" w:rsidRPr="00F116C3">
        <w:rPr>
          <w:sz w:val="22"/>
          <w:szCs w:val="22"/>
        </w:rPr>
        <w:t xml:space="preserve"> in</w:t>
      </w:r>
      <w:r w:rsidR="002D3C5A" w:rsidRPr="00F116C3">
        <w:rPr>
          <w:sz w:val="22"/>
          <w:szCs w:val="22"/>
        </w:rPr>
        <w:t>to the sector</w:t>
      </w:r>
      <w:r w:rsidR="00EC2E3E" w:rsidRPr="00F116C3">
        <w:rPr>
          <w:sz w:val="22"/>
          <w:szCs w:val="22"/>
        </w:rPr>
        <w:t>,</w:t>
      </w:r>
      <w:r w:rsidR="002D3C5A" w:rsidRPr="00F116C3">
        <w:rPr>
          <w:sz w:val="22"/>
          <w:szCs w:val="22"/>
        </w:rPr>
        <w:t xml:space="preserve"> and there must be extremely robust agreements </w:t>
      </w:r>
      <w:r w:rsidR="001720FF" w:rsidRPr="00F116C3">
        <w:rPr>
          <w:sz w:val="22"/>
          <w:szCs w:val="22"/>
        </w:rPr>
        <w:t>in place</w:t>
      </w:r>
      <w:r w:rsidR="002D3C5A" w:rsidRPr="00F116C3">
        <w:rPr>
          <w:sz w:val="22"/>
          <w:szCs w:val="22"/>
        </w:rPr>
        <w:t xml:space="preserve"> that protect the academic progression of students and the reputation of the degree they are seeking</w:t>
      </w:r>
      <w:r w:rsidR="00EC2E3E" w:rsidRPr="00F116C3">
        <w:rPr>
          <w:sz w:val="22"/>
          <w:szCs w:val="22"/>
        </w:rPr>
        <w:t>. T</w:t>
      </w:r>
      <w:r w:rsidR="002D3C5A" w:rsidRPr="00F116C3">
        <w:rPr>
          <w:sz w:val="22"/>
          <w:szCs w:val="22"/>
        </w:rPr>
        <w:t xml:space="preserve">his protection must also extend to ensure that students that have graduated are protected in the event of an institutional </w:t>
      </w:r>
      <w:r w:rsidR="001720FF" w:rsidRPr="00F116C3">
        <w:rPr>
          <w:sz w:val="22"/>
          <w:szCs w:val="22"/>
        </w:rPr>
        <w:t>failure and</w:t>
      </w:r>
      <w:r w:rsidR="002D3C5A" w:rsidRPr="00F116C3">
        <w:rPr>
          <w:sz w:val="22"/>
          <w:szCs w:val="22"/>
        </w:rPr>
        <w:t xml:space="preserve"> do not find that their degree is perceived as being worthless</w:t>
      </w:r>
      <w:r w:rsidR="004F45A8" w:rsidRPr="00F116C3">
        <w:rPr>
          <w:sz w:val="22"/>
          <w:szCs w:val="22"/>
        </w:rPr>
        <w:t xml:space="preserve">. </w:t>
      </w:r>
      <w:r w:rsidR="000F3E05" w:rsidRPr="00F116C3">
        <w:rPr>
          <w:sz w:val="22"/>
          <w:szCs w:val="22"/>
        </w:rPr>
        <w:t xml:space="preserve">We completely reject the notion within the green paper, that institutional failure is something that we can accept so long as current </w:t>
      </w:r>
      <w:r w:rsidR="009A69DE" w:rsidRPr="00F116C3">
        <w:rPr>
          <w:sz w:val="22"/>
          <w:szCs w:val="22"/>
        </w:rPr>
        <w:t>students</w:t>
      </w:r>
      <w:r w:rsidR="000F3E05" w:rsidRPr="00F116C3">
        <w:rPr>
          <w:sz w:val="22"/>
          <w:szCs w:val="22"/>
        </w:rPr>
        <w:t xml:space="preserve"> are </w:t>
      </w:r>
      <w:r w:rsidR="009A69DE" w:rsidRPr="00F116C3">
        <w:rPr>
          <w:sz w:val="22"/>
          <w:szCs w:val="22"/>
        </w:rPr>
        <w:t>protected</w:t>
      </w:r>
      <w:r w:rsidR="000F3E05" w:rsidRPr="00F116C3">
        <w:rPr>
          <w:sz w:val="22"/>
          <w:szCs w:val="22"/>
        </w:rPr>
        <w:t xml:space="preserve"> – any failures of an institution damages </w:t>
      </w:r>
      <w:r w:rsidR="009A69DE" w:rsidRPr="00F116C3">
        <w:rPr>
          <w:sz w:val="22"/>
          <w:szCs w:val="22"/>
        </w:rPr>
        <w:t>existing</w:t>
      </w:r>
      <w:r w:rsidR="000F3E05" w:rsidRPr="00F116C3">
        <w:rPr>
          <w:sz w:val="22"/>
          <w:szCs w:val="22"/>
        </w:rPr>
        <w:t xml:space="preserve"> </w:t>
      </w:r>
      <w:r w:rsidR="009A69DE" w:rsidRPr="00F116C3">
        <w:rPr>
          <w:sz w:val="22"/>
          <w:szCs w:val="22"/>
        </w:rPr>
        <w:t>graduates</w:t>
      </w:r>
      <w:r w:rsidR="000F3E05" w:rsidRPr="00F116C3">
        <w:rPr>
          <w:sz w:val="22"/>
          <w:szCs w:val="22"/>
        </w:rPr>
        <w:t xml:space="preserve"> of that institution</w:t>
      </w:r>
      <w:r w:rsidR="007D7D09" w:rsidRPr="00F116C3">
        <w:rPr>
          <w:sz w:val="22"/>
          <w:szCs w:val="22"/>
        </w:rPr>
        <w:t>. I</w:t>
      </w:r>
      <w:r w:rsidR="000F3E05" w:rsidRPr="00F116C3">
        <w:rPr>
          <w:sz w:val="22"/>
          <w:szCs w:val="22"/>
        </w:rPr>
        <w:t xml:space="preserve">t is also likely that any institutional failure will be seized on by competitor nations to </w:t>
      </w:r>
      <w:r w:rsidR="009A69DE" w:rsidRPr="00F116C3">
        <w:rPr>
          <w:sz w:val="22"/>
          <w:szCs w:val="22"/>
        </w:rPr>
        <w:t>demonstrate</w:t>
      </w:r>
      <w:r w:rsidR="000F3E05" w:rsidRPr="00F116C3">
        <w:rPr>
          <w:sz w:val="22"/>
          <w:szCs w:val="22"/>
        </w:rPr>
        <w:t xml:space="preserve"> that the systems of control in UK HE cannot be relied on. </w:t>
      </w:r>
      <w:r w:rsidR="002D3C5A" w:rsidRPr="00F116C3">
        <w:rPr>
          <w:sz w:val="22"/>
          <w:szCs w:val="22"/>
        </w:rPr>
        <w:t xml:space="preserve"> </w:t>
      </w:r>
      <w:r w:rsidR="00850F7B" w:rsidRPr="00F116C3">
        <w:rPr>
          <w:sz w:val="22"/>
          <w:szCs w:val="22"/>
        </w:rPr>
        <w:t xml:space="preserve">We understand the </w:t>
      </w:r>
      <w:r w:rsidR="003D2C36" w:rsidRPr="00F116C3">
        <w:rPr>
          <w:sz w:val="22"/>
          <w:szCs w:val="22"/>
        </w:rPr>
        <w:t>government’s</w:t>
      </w:r>
      <w:r w:rsidR="00850F7B" w:rsidRPr="00F116C3">
        <w:rPr>
          <w:sz w:val="22"/>
          <w:szCs w:val="22"/>
        </w:rPr>
        <w:t xml:space="preserve"> desire to lower the barriers to entry and believe </w:t>
      </w:r>
      <w:r w:rsidR="003D2C36" w:rsidRPr="00F116C3">
        <w:rPr>
          <w:sz w:val="22"/>
          <w:szCs w:val="22"/>
        </w:rPr>
        <w:t>that</w:t>
      </w:r>
      <w:r w:rsidR="00850F7B" w:rsidRPr="00F116C3">
        <w:rPr>
          <w:sz w:val="22"/>
          <w:szCs w:val="22"/>
        </w:rPr>
        <w:t xml:space="preserve"> the only way </w:t>
      </w:r>
      <w:r w:rsidR="00041ECC" w:rsidRPr="00F116C3">
        <w:rPr>
          <w:sz w:val="22"/>
          <w:szCs w:val="22"/>
        </w:rPr>
        <w:t xml:space="preserve">this </w:t>
      </w:r>
      <w:r w:rsidR="00850F7B" w:rsidRPr="00F116C3">
        <w:rPr>
          <w:sz w:val="22"/>
          <w:szCs w:val="22"/>
        </w:rPr>
        <w:t xml:space="preserve">can be managed is to ensure that some form of </w:t>
      </w:r>
      <w:r w:rsidR="003D2C36" w:rsidRPr="00F116C3">
        <w:rPr>
          <w:sz w:val="22"/>
          <w:szCs w:val="22"/>
        </w:rPr>
        <w:t>provisional</w:t>
      </w:r>
      <w:r w:rsidR="00850F7B" w:rsidRPr="00F116C3">
        <w:rPr>
          <w:sz w:val="22"/>
          <w:szCs w:val="22"/>
        </w:rPr>
        <w:t xml:space="preserve"> </w:t>
      </w:r>
      <w:r w:rsidR="003D2C36" w:rsidRPr="00F116C3">
        <w:rPr>
          <w:sz w:val="22"/>
          <w:szCs w:val="22"/>
        </w:rPr>
        <w:t>licence</w:t>
      </w:r>
      <w:r w:rsidR="00850F7B" w:rsidRPr="00F116C3">
        <w:rPr>
          <w:sz w:val="22"/>
          <w:szCs w:val="22"/>
        </w:rPr>
        <w:t xml:space="preserve"> is </w:t>
      </w:r>
      <w:r w:rsidR="003D2C36" w:rsidRPr="00F116C3">
        <w:rPr>
          <w:sz w:val="22"/>
          <w:szCs w:val="22"/>
        </w:rPr>
        <w:t>granted</w:t>
      </w:r>
      <w:r w:rsidR="00FE297F">
        <w:rPr>
          <w:sz w:val="22"/>
          <w:szCs w:val="22"/>
        </w:rPr>
        <w:t xml:space="preserve"> u</w:t>
      </w:r>
      <w:r w:rsidR="00041ECC" w:rsidRPr="00F116C3">
        <w:rPr>
          <w:sz w:val="22"/>
          <w:szCs w:val="22"/>
        </w:rPr>
        <w:t>ntil</w:t>
      </w:r>
      <w:r w:rsidR="00850F7B" w:rsidRPr="00F116C3">
        <w:rPr>
          <w:sz w:val="22"/>
          <w:szCs w:val="22"/>
        </w:rPr>
        <w:t xml:space="preserve"> </w:t>
      </w:r>
      <w:r w:rsidR="00525294" w:rsidRPr="00F116C3">
        <w:rPr>
          <w:sz w:val="22"/>
          <w:szCs w:val="22"/>
        </w:rPr>
        <w:t>the</w:t>
      </w:r>
      <w:r w:rsidR="00850F7B" w:rsidRPr="00F116C3">
        <w:rPr>
          <w:sz w:val="22"/>
          <w:szCs w:val="22"/>
        </w:rPr>
        <w:t xml:space="preserve"> institution </w:t>
      </w:r>
      <w:r w:rsidR="003D2C36" w:rsidRPr="00F116C3">
        <w:rPr>
          <w:sz w:val="22"/>
          <w:szCs w:val="22"/>
        </w:rPr>
        <w:t>concerned</w:t>
      </w:r>
      <w:r w:rsidR="00850F7B" w:rsidRPr="00F116C3">
        <w:rPr>
          <w:sz w:val="22"/>
          <w:szCs w:val="22"/>
        </w:rPr>
        <w:t xml:space="preserve"> can demonstrate its </w:t>
      </w:r>
      <w:r w:rsidR="00041ECC" w:rsidRPr="00F116C3">
        <w:rPr>
          <w:sz w:val="22"/>
          <w:szCs w:val="22"/>
        </w:rPr>
        <w:t>long-term</w:t>
      </w:r>
      <w:r w:rsidR="00850F7B" w:rsidRPr="00F116C3">
        <w:rPr>
          <w:sz w:val="22"/>
          <w:szCs w:val="22"/>
        </w:rPr>
        <w:t xml:space="preserve"> sustainability</w:t>
      </w:r>
      <w:r w:rsidR="0006519D">
        <w:rPr>
          <w:sz w:val="22"/>
          <w:szCs w:val="22"/>
        </w:rPr>
        <w:t>. T</w:t>
      </w:r>
      <w:r w:rsidR="00850F7B" w:rsidRPr="00F116C3">
        <w:rPr>
          <w:sz w:val="22"/>
          <w:szCs w:val="22"/>
        </w:rPr>
        <w:t xml:space="preserve">he risk of failure </w:t>
      </w:r>
      <w:r w:rsidR="0006519D">
        <w:rPr>
          <w:sz w:val="22"/>
          <w:szCs w:val="22"/>
        </w:rPr>
        <w:t xml:space="preserve">should be </w:t>
      </w:r>
      <w:r w:rsidR="00850F7B" w:rsidRPr="00F116C3">
        <w:rPr>
          <w:sz w:val="22"/>
          <w:szCs w:val="22"/>
        </w:rPr>
        <w:t xml:space="preserve">underwritten by the government, so that in the event of failure all students and graduates are properly compensated and </w:t>
      </w:r>
      <w:r w:rsidR="003D2C36" w:rsidRPr="00F116C3">
        <w:rPr>
          <w:sz w:val="22"/>
          <w:szCs w:val="22"/>
        </w:rPr>
        <w:t>alternative</w:t>
      </w:r>
      <w:r w:rsidR="00850F7B" w:rsidRPr="00F116C3">
        <w:rPr>
          <w:sz w:val="22"/>
          <w:szCs w:val="22"/>
        </w:rPr>
        <w:t xml:space="preserve"> </w:t>
      </w:r>
      <w:r w:rsidR="003D2C36" w:rsidRPr="00F116C3">
        <w:rPr>
          <w:sz w:val="22"/>
          <w:szCs w:val="22"/>
        </w:rPr>
        <w:t>arrangements</w:t>
      </w:r>
      <w:r w:rsidR="00850F7B" w:rsidRPr="00F116C3">
        <w:rPr>
          <w:sz w:val="22"/>
          <w:szCs w:val="22"/>
        </w:rPr>
        <w:t xml:space="preserve"> put in place, including </w:t>
      </w:r>
      <w:r w:rsidR="003D2C36" w:rsidRPr="00F116C3">
        <w:rPr>
          <w:sz w:val="22"/>
          <w:szCs w:val="22"/>
        </w:rPr>
        <w:t>the</w:t>
      </w:r>
      <w:r w:rsidR="00850F7B" w:rsidRPr="00F116C3">
        <w:rPr>
          <w:sz w:val="22"/>
          <w:szCs w:val="22"/>
        </w:rPr>
        <w:t xml:space="preserve"> offer of replacement degrees from </w:t>
      </w:r>
      <w:r w:rsidR="003D2C36" w:rsidRPr="00F116C3">
        <w:rPr>
          <w:sz w:val="22"/>
          <w:szCs w:val="22"/>
        </w:rPr>
        <w:t>existing</w:t>
      </w:r>
      <w:r w:rsidR="00850F7B" w:rsidRPr="00F116C3">
        <w:rPr>
          <w:sz w:val="22"/>
          <w:szCs w:val="22"/>
        </w:rPr>
        <w:t xml:space="preserve"> </w:t>
      </w:r>
      <w:r w:rsidR="003D2C36" w:rsidRPr="00F116C3">
        <w:rPr>
          <w:sz w:val="22"/>
          <w:szCs w:val="22"/>
        </w:rPr>
        <w:t>institutions</w:t>
      </w:r>
      <w:r w:rsidR="00850F7B" w:rsidRPr="00F116C3">
        <w:rPr>
          <w:sz w:val="22"/>
          <w:szCs w:val="22"/>
        </w:rPr>
        <w:t xml:space="preserve"> to graduates. </w:t>
      </w:r>
    </w:p>
    <w:p w14:paraId="6C0F2FBB" w14:textId="77777777" w:rsidR="00F76746" w:rsidRPr="00F116C3" w:rsidRDefault="00145A5C" w:rsidP="00F76746">
      <w:pPr>
        <w:rPr>
          <w:sz w:val="22"/>
          <w:szCs w:val="22"/>
        </w:rPr>
      </w:pPr>
      <w:r w:rsidRPr="00F116C3">
        <w:rPr>
          <w:sz w:val="22"/>
          <w:szCs w:val="22"/>
        </w:rPr>
        <w:t xml:space="preserve">We understand and agree with the need to ensure </w:t>
      </w:r>
      <w:r w:rsidR="00EC1184" w:rsidRPr="00F116C3">
        <w:rPr>
          <w:sz w:val="22"/>
          <w:szCs w:val="22"/>
        </w:rPr>
        <w:t>that</w:t>
      </w:r>
      <w:r w:rsidRPr="00F116C3">
        <w:rPr>
          <w:sz w:val="22"/>
          <w:szCs w:val="22"/>
        </w:rPr>
        <w:t xml:space="preserve"> there is a clear remit with the HE architecture </w:t>
      </w:r>
      <w:r w:rsidR="00EC1184" w:rsidRPr="00F116C3">
        <w:rPr>
          <w:sz w:val="22"/>
          <w:szCs w:val="22"/>
        </w:rPr>
        <w:t>to protect</w:t>
      </w:r>
      <w:r w:rsidRPr="00F116C3">
        <w:rPr>
          <w:sz w:val="22"/>
          <w:szCs w:val="22"/>
        </w:rPr>
        <w:t xml:space="preserve"> the </w:t>
      </w:r>
      <w:r w:rsidR="00EC1184" w:rsidRPr="00F116C3">
        <w:rPr>
          <w:sz w:val="22"/>
          <w:szCs w:val="22"/>
        </w:rPr>
        <w:t>interests</w:t>
      </w:r>
      <w:r w:rsidRPr="00F116C3">
        <w:rPr>
          <w:sz w:val="22"/>
          <w:szCs w:val="22"/>
        </w:rPr>
        <w:t xml:space="preserve"> of </w:t>
      </w:r>
      <w:r w:rsidR="00EC1184" w:rsidRPr="00F116C3">
        <w:rPr>
          <w:sz w:val="22"/>
          <w:szCs w:val="22"/>
        </w:rPr>
        <w:t>students</w:t>
      </w:r>
      <w:r w:rsidR="00EC2E3E" w:rsidRPr="00F116C3">
        <w:rPr>
          <w:sz w:val="22"/>
          <w:szCs w:val="22"/>
        </w:rPr>
        <w:t>.</w:t>
      </w:r>
      <w:r w:rsidRPr="00F116C3">
        <w:rPr>
          <w:sz w:val="22"/>
          <w:szCs w:val="22"/>
        </w:rPr>
        <w:t xml:space="preserve"> </w:t>
      </w:r>
      <w:r w:rsidR="00EC2E3E" w:rsidRPr="00F116C3">
        <w:rPr>
          <w:sz w:val="22"/>
          <w:szCs w:val="22"/>
        </w:rPr>
        <w:t>H</w:t>
      </w:r>
      <w:r w:rsidR="00EC1184" w:rsidRPr="00F116C3">
        <w:rPr>
          <w:sz w:val="22"/>
          <w:szCs w:val="22"/>
        </w:rPr>
        <w:t>owever</w:t>
      </w:r>
      <w:r w:rsidRPr="00F116C3">
        <w:rPr>
          <w:sz w:val="22"/>
          <w:szCs w:val="22"/>
        </w:rPr>
        <w:t>,</w:t>
      </w:r>
      <w:r w:rsidR="00EC2E3E" w:rsidRPr="00F116C3">
        <w:rPr>
          <w:sz w:val="22"/>
          <w:szCs w:val="22"/>
        </w:rPr>
        <w:t xml:space="preserve"> we</w:t>
      </w:r>
      <w:r w:rsidRPr="00F116C3">
        <w:rPr>
          <w:sz w:val="22"/>
          <w:szCs w:val="22"/>
        </w:rPr>
        <w:t xml:space="preserve"> </w:t>
      </w:r>
      <w:r w:rsidR="004C1226" w:rsidRPr="00F116C3">
        <w:rPr>
          <w:sz w:val="22"/>
          <w:szCs w:val="22"/>
        </w:rPr>
        <w:t xml:space="preserve">believe that determines what is in the student </w:t>
      </w:r>
      <w:r w:rsidR="002D3C5A" w:rsidRPr="00F116C3">
        <w:rPr>
          <w:sz w:val="22"/>
          <w:szCs w:val="22"/>
        </w:rPr>
        <w:t>interest</w:t>
      </w:r>
      <w:r w:rsidR="004C1226" w:rsidRPr="00F116C3">
        <w:rPr>
          <w:sz w:val="22"/>
          <w:szCs w:val="22"/>
        </w:rPr>
        <w:t xml:space="preserve"> is a complex area – for example</w:t>
      </w:r>
      <w:r w:rsidR="00EC2E3E" w:rsidRPr="00F116C3">
        <w:rPr>
          <w:sz w:val="22"/>
          <w:szCs w:val="22"/>
        </w:rPr>
        <w:t xml:space="preserve">, </w:t>
      </w:r>
      <w:r w:rsidR="007B552F" w:rsidRPr="00F116C3">
        <w:rPr>
          <w:sz w:val="22"/>
          <w:szCs w:val="22"/>
        </w:rPr>
        <w:t xml:space="preserve">it </w:t>
      </w:r>
      <w:r w:rsidR="001720FF" w:rsidRPr="00F116C3">
        <w:rPr>
          <w:sz w:val="22"/>
          <w:szCs w:val="22"/>
        </w:rPr>
        <w:t>is important</w:t>
      </w:r>
      <w:r w:rsidR="004C1226" w:rsidRPr="00F116C3">
        <w:rPr>
          <w:sz w:val="22"/>
          <w:szCs w:val="22"/>
        </w:rPr>
        <w:t xml:space="preserve"> that an institution </w:t>
      </w:r>
      <w:r w:rsidR="007D7D09" w:rsidRPr="00F116C3">
        <w:rPr>
          <w:sz w:val="22"/>
          <w:szCs w:val="22"/>
        </w:rPr>
        <w:t>consider</w:t>
      </w:r>
      <w:r w:rsidR="004C1226" w:rsidRPr="00F116C3">
        <w:rPr>
          <w:sz w:val="22"/>
          <w:szCs w:val="22"/>
        </w:rPr>
        <w:t xml:space="preserve"> the </w:t>
      </w:r>
      <w:r w:rsidR="002D3C5A" w:rsidRPr="00F116C3">
        <w:rPr>
          <w:sz w:val="22"/>
          <w:szCs w:val="22"/>
        </w:rPr>
        <w:t>interest</w:t>
      </w:r>
      <w:r w:rsidR="004C1226" w:rsidRPr="00F116C3">
        <w:rPr>
          <w:sz w:val="22"/>
          <w:szCs w:val="22"/>
        </w:rPr>
        <w:t xml:space="preserve"> of its current </w:t>
      </w:r>
      <w:r w:rsidR="002D3C5A" w:rsidRPr="00F116C3">
        <w:rPr>
          <w:sz w:val="22"/>
          <w:szCs w:val="22"/>
        </w:rPr>
        <w:t>students</w:t>
      </w:r>
      <w:r w:rsidR="004C1226" w:rsidRPr="00F116C3">
        <w:rPr>
          <w:sz w:val="22"/>
          <w:szCs w:val="22"/>
        </w:rPr>
        <w:t xml:space="preserve">, future students and students that have already graduated. The </w:t>
      </w:r>
      <w:r w:rsidR="002D3C5A" w:rsidRPr="00F116C3">
        <w:rPr>
          <w:sz w:val="22"/>
          <w:szCs w:val="22"/>
        </w:rPr>
        <w:t>student</w:t>
      </w:r>
      <w:r w:rsidR="004C1226" w:rsidRPr="00F116C3">
        <w:rPr>
          <w:sz w:val="22"/>
          <w:szCs w:val="22"/>
        </w:rPr>
        <w:t xml:space="preserve"> </w:t>
      </w:r>
      <w:r w:rsidR="002D3C5A" w:rsidRPr="00F116C3">
        <w:rPr>
          <w:sz w:val="22"/>
          <w:szCs w:val="22"/>
        </w:rPr>
        <w:t>interest</w:t>
      </w:r>
      <w:r w:rsidR="004C1226" w:rsidRPr="00F116C3">
        <w:rPr>
          <w:sz w:val="22"/>
          <w:szCs w:val="22"/>
        </w:rPr>
        <w:t xml:space="preserve"> is also </w:t>
      </w:r>
      <w:r w:rsidR="002D3C5A" w:rsidRPr="00F116C3">
        <w:rPr>
          <w:sz w:val="22"/>
          <w:szCs w:val="22"/>
        </w:rPr>
        <w:t>served</w:t>
      </w:r>
      <w:r w:rsidR="004C1226" w:rsidRPr="00F116C3">
        <w:rPr>
          <w:sz w:val="22"/>
          <w:szCs w:val="22"/>
        </w:rPr>
        <w:t xml:space="preserve"> by clear connections of the institution into the local community, by working with schools and academies,</w:t>
      </w:r>
      <w:r w:rsidR="007D7D09" w:rsidRPr="00F116C3">
        <w:rPr>
          <w:sz w:val="22"/>
          <w:szCs w:val="22"/>
        </w:rPr>
        <w:t xml:space="preserve"> and by</w:t>
      </w:r>
      <w:r w:rsidR="002D3C5A" w:rsidRPr="00F116C3">
        <w:rPr>
          <w:sz w:val="22"/>
          <w:szCs w:val="22"/>
        </w:rPr>
        <w:t xml:space="preserve"> ensuring strong links between teaching and research </w:t>
      </w:r>
      <w:r w:rsidR="004C1226" w:rsidRPr="00F116C3">
        <w:rPr>
          <w:sz w:val="22"/>
          <w:szCs w:val="22"/>
        </w:rPr>
        <w:t>and actively engaged with business and the economy. We</w:t>
      </w:r>
      <w:r w:rsidRPr="00F116C3">
        <w:rPr>
          <w:sz w:val="22"/>
          <w:szCs w:val="22"/>
        </w:rPr>
        <w:t xml:space="preserve"> are not </w:t>
      </w:r>
      <w:r w:rsidR="00EC1184" w:rsidRPr="00F116C3">
        <w:rPr>
          <w:sz w:val="22"/>
          <w:szCs w:val="22"/>
        </w:rPr>
        <w:t>convinced</w:t>
      </w:r>
      <w:r w:rsidRPr="00F116C3">
        <w:rPr>
          <w:sz w:val="22"/>
          <w:szCs w:val="22"/>
        </w:rPr>
        <w:t xml:space="preserve"> that the current proposals will support </w:t>
      </w:r>
      <w:r w:rsidR="001720FF" w:rsidRPr="00F116C3">
        <w:rPr>
          <w:sz w:val="22"/>
          <w:szCs w:val="22"/>
        </w:rPr>
        <w:t>this broad</w:t>
      </w:r>
      <w:r w:rsidRPr="00F116C3">
        <w:rPr>
          <w:sz w:val="22"/>
          <w:szCs w:val="22"/>
        </w:rPr>
        <w:t xml:space="preserve"> base of HE and </w:t>
      </w:r>
      <w:r w:rsidR="002D3C5A" w:rsidRPr="00F116C3">
        <w:rPr>
          <w:sz w:val="22"/>
          <w:szCs w:val="22"/>
        </w:rPr>
        <w:t>that this</w:t>
      </w:r>
      <w:r w:rsidR="004C1226" w:rsidRPr="00F116C3">
        <w:rPr>
          <w:sz w:val="22"/>
          <w:szCs w:val="22"/>
        </w:rPr>
        <w:t xml:space="preserve"> is therefore not necessarily </w:t>
      </w:r>
      <w:r w:rsidR="002D3C5A" w:rsidRPr="00F116C3">
        <w:rPr>
          <w:sz w:val="22"/>
          <w:szCs w:val="22"/>
        </w:rPr>
        <w:t>in</w:t>
      </w:r>
      <w:r w:rsidR="00850F7B" w:rsidRPr="00F116C3">
        <w:rPr>
          <w:sz w:val="22"/>
          <w:szCs w:val="22"/>
        </w:rPr>
        <w:t xml:space="preserve"> the best interests of students.</w:t>
      </w:r>
      <w:r w:rsidR="00994604" w:rsidRPr="00F116C3">
        <w:rPr>
          <w:sz w:val="22"/>
          <w:szCs w:val="22"/>
        </w:rPr>
        <w:t xml:space="preserve"> We also think it </w:t>
      </w:r>
      <w:r w:rsidR="007D7D09" w:rsidRPr="00F116C3">
        <w:rPr>
          <w:sz w:val="22"/>
          <w:szCs w:val="22"/>
        </w:rPr>
        <w:t xml:space="preserve">is </w:t>
      </w:r>
      <w:r w:rsidR="00994604" w:rsidRPr="00F116C3">
        <w:rPr>
          <w:sz w:val="22"/>
          <w:szCs w:val="22"/>
        </w:rPr>
        <w:t xml:space="preserve">important to stress, that whilst there is a role for a </w:t>
      </w:r>
      <w:r w:rsidR="006E1DAF" w:rsidRPr="00F116C3">
        <w:rPr>
          <w:sz w:val="22"/>
          <w:szCs w:val="22"/>
        </w:rPr>
        <w:t>funding</w:t>
      </w:r>
      <w:r w:rsidR="00994604" w:rsidRPr="00F116C3">
        <w:rPr>
          <w:sz w:val="22"/>
          <w:szCs w:val="22"/>
        </w:rPr>
        <w:t xml:space="preserve"> and/or regulatory body to consider the interest of groups of students in a general and holistic way (and HEFCE has done </w:t>
      </w:r>
      <w:r w:rsidR="006E1DAF" w:rsidRPr="00F116C3">
        <w:rPr>
          <w:sz w:val="22"/>
          <w:szCs w:val="22"/>
        </w:rPr>
        <w:t>some useful</w:t>
      </w:r>
      <w:r w:rsidR="00994604" w:rsidRPr="00F116C3">
        <w:rPr>
          <w:sz w:val="22"/>
          <w:szCs w:val="22"/>
        </w:rPr>
        <w:t xml:space="preserve"> work in this area), the primary </w:t>
      </w:r>
      <w:r w:rsidR="006E1DAF" w:rsidRPr="00F116C3">
        <w:rPr>
          <w:sz w:val="22"/>
          <w:szCs w:val="22"/>
        </w:rPr>
        <w:t>responsibility</w:t>
      </w:r>
      <w:r w:rsidR="00994604" w:rsidRPr="00F116C3">
        <w:rPr>
          <w:sz w:val="22"/>
          <w:szCs w:val="22"/>
        </w:rPr>
        <w:t xml:space="preserve"> has to remain with </w:t>
      </w:r>
      <w:r w:rsidR="006E1DAF" w:rsidRPr="00F116C3">
        <w:rPr>
          <w:sz w:val="22"/>
          <w:szCs w:val="22"/>
        </w:rPr>
        <w:t>institutions</w:t>
      </w:r>
      <w:r w:rsidR="00732C03" w:rsidRPr="00F116C3">
        <w:rPr>
          <w:sz w:val="22"/>
          <w:szCs w:val="22"/>
        </w:rPr>
        <w:t>.</w:t>
      </w:r>
      <w:r w:rsidR="00994604" w:rsidRPr="00F116C3">
        <w:rPr>
          <w:sz w:val="22"/>
          <w:szCs w:val="22"/>
        </w:rPr>
        <w:t xml:space="preserve"> </w:t>
      </w:r>
      <w:r w:rsidR="00732C03" w:rsidRPr="00F116C3">
        <w:rPr>
          <w:sz w:val="22"/>
          <w:szCs w:val="22"/>
        </w:rPr>
        <w:t>I</w:t>
      </w:r>
      <w:r w:rsidR="00994604" w:rsidRPr="00F116C3">
        <w:rPr>
          <w:sz w:val="22"/>
          <w:szCs w:val="22"/>
        </w:rPr>
        <w:t xml:space="preserve">t is they that have a contract with their </w:t>
      </w:r>
      <w:r w:rsidR="006E1DAF" w:rsidRPr="00F116C3">
        <w:rPr>
          <w:sz w:val="22"/>
          <w:szCs w:val="22"/>
        </w:rPr>
        <w:t>students</w:t>
      </w:r>
      <w:r w:rsidR="00994604" w:rsidRPr="00F116C3">
        <w:rPr>
          <w:sz w:val="22"/>
          <w:szCs w:val="22"/>
        </w:rPr>
        <w:t xml:space="preserve"> and looking after the interest of their students represents the best way for institutions to protect their long term sustainability. </w:t>
      </w:r>
    </w:p>
    <w:p w14:paraId="2DC14DF2" w14:textId="77777777" w:rsidR="00F76746" w:rsidRDefault="00F76746">
      <w:r>
        <w:br w:type="page"/>
      </w:r>
    </w:p>
    <w:p w14:paraId="1E358A3B" w14:textId="77777777" w:rsidR="00F76746" w:rsidRDefault="00F76746" w:rsidP="00F76746">
      <w:pPr>
        <w:pStyle w:val="Heading3"/>
      </w:pPr>
      <w:r>
        <w:lastRenderedPageBreak/>
        <w:t xml:space="preserve">Regulations </w:t>
      </w:r>
    </w:p>
    <w:p w14:paraId="735B3877" w14:textId="77777777" w:rsidR="00F76746" w:rsidRPr="00F76746" w:rsidRDefault="00F76746" w:rsidP="00F76746"/>
    <w:p w14:paraId="7E1393C5" w14:textId="0704B29C" w:rsidR="00DA7D29" w:rsidRPr="00F116C3" w:rsidRDefault="002D3C5A">
      <w:pPr>
        <w:rPr>
          <w:sz w:val="22"/>
          <w:szCs w:val="22"/>
        </w:rPr>
      </w:pPr>
      <w:r w:rsidRPr="00F116C3">
        <w:rPr>
          <w:sz w:val="22"/>
          <w:szCs w:val="22"/>
        </w:rPr>
        <w:t xml:space="preserve">Whilst we applaud the desire to monitor the level of regulation and </w:t>
      </w:r>
      <w:r w:rsidR="001720FF" w:rsidRPr="00F116C3">
        <w:rPr>
          <w:sz w:val="22"/>
          <w:szCs w:val="22"/>
        </w:rPr>
        <w:t>burden,</w:t>
      </w:r>
      <w:r w:rsidRPr="00F116C3">
        <w:rPr>
          <w:sz w:val="22"/>
          <w:szCs w:val="22"/>
        </w:rPr>
        <w:t xml:space="preserve"> we </w:t>
      </w:r>
      <w:r w:rsidR="00EC1184" w:rsidRPr="00F116C3">
        <w:rPr>
          <w:sz w:val="22"/>
          <w:szCs w:val="22"/>
        </w:rPr>
        <w:t>think</w:t>
      </w:r>
      <w:r w:rsidR="00145A5C" w:rsidRPr="00F116C3">
        <w:rPr>
          <w:sz w:val="22"/>
          <w:szCs w:val="22"/>
        </w:rPr>
        <w:t xml:space="preserve"> it difficult for an Office of </w:t>
      </w:r>
      <w:r w:rsidR="00EC1184" w:rsidRPr="00F116C3">
        <w:rPr>
          <w:sz w:val="22"/>
          <w:szCs w:val="22"/>
        </w:rPr>
        <w:t>Student</w:t>
      </w:r>
      <w:r w:rsidR="00041ECC" w:rsidRPr="00F116C3">
        <w:rPr>
          <w:sz w:val="22"/>
          <w:szCs w:val="22"/>
        </w:rPr>
        <w:t xml:space="preserve"> (OfS)</w:t>
      </w:r>
      <w:r w:rsidR="00EC1184" w:rsidRPr="00F116C3">
        <w:rPr>
          <w:sz w:val="22"/>
          <w:szCs w:val="22"/>
        </w:rPr>
        <w:t>’s</w:t>
      </w:r>
      <w:r w:rsidR="00145A5C" w:rsidRPr="00F116C3">
        <w:rPr>
          <w:sz w:val="22"/>
          <w:szCs w:val="22"/>
        </w:rPr>
        <w:t xml:space="preserve"> to effectively take into account </w:t>
      </w:r>
      <w:r w:rsidRPr="00F116C3">
        <w:rPr>
          <w:sz w:val="22"/>
          <w:szCs w:val="22"/>
        </w:rPr>
        <w:t xml:space="preserve">and always influence </w:t>
      </w:r>
      <w:r w:rsidR="00145A5C" w:rsidRPr="00F116C3">
        <w:rPr>
          <w:sz w:val="22"/>
          <w:szCs w:val="22"/>
        </w:rPr>
        <w:t xml:space="preserve">the </w:t>
      </w:r>
      <w:r w:rsidR="00EC1184" w:rsidRPr="00F116C3">
        <w:rPr>
          <w:sz w:val="22"/>
          <w:szCs w:val="22"/>
        </w:rPr>
        <w:t>actions of</w:t>
      </w:r>
      <w:r w:rsidR="00145A5C" w:rsidRPr="00F116C3">
        <w:rPr>
          <w:sz w:val="22"/>
          <w:szCs w:val="22"/>
        </w:rPr>
        <w:t xml:space="preserve"> other players within the system. </w:t>
      </w:r>
    </w:p>
    <w:p w14:paraId="5018ED71" w14:textId="4359FA49" w:rsidR="00145A5C" w:rsidRPr="00F116C3" w:rsidRDefault="008B3B43">
      <w:pPr>
        <w:rPr>
          <w:sz w:val="22"/>
          <w:szCs w:val="22"/>
        </w:rPr>
      </w:pPr>
      <w:r w:rsidRPr="00F116C3">
        <w:rPr>
          <w:sz w:val="22"/>
          <w:szCs w:val="22"/>
        </w:rPr>
        <w:t xml:space="preserve">We agree with the proposal to integrate the Office for Fair </w:t>
      </w:r>
      <w:r w:rsidR="006E1DAF" w:rsidRPr="00F116C3">
        <w:rPr>
          <w:sz w:val="22"/>
          <w:szCs w:val="22"/>
        </w:rPr>
        <w:t>Access (</w:t>
      </w:r>
      <w:r w:rsidR="003D2C36" w:rsidRPr="00F116C3">
        <w:rPr>
          <w:sz w:val="22"/>
          <w:szCs w:val="22"/>
        </w:rPr>
        <w:t>OFFA) into</w:t>
      </w:r>
      <w:r w:rsidRPr="00F116C3">
        <w:rPr>
          <w:sz w:val="22"/>
          <w:szCs w:val="22"/>
        </w:rPr>
        <w:t xml:space="preserve"> the OfS, but hope that any new arrangements maintain the focus of the OFFA </w:t>
      </w:r>
      <w:r w:rsidR="003D2C36" w:rsidRPr="00F116C3">
        <w:rPr>
          <w:sz w:val="22"/>
          <w:szCs w:val="22"/>
        </w:rPr>
        <w:t>on all</w:t>
      </w:r>
      <w:r w:rsidRPr="00F116C3">
        <w:rPr>
          <w:sz w:val="22"/>
          <w:szCs w:val="22"/>
        </w:rPr>
        <w:t xml:space="preserve"> elements of access and ensure that there are clear lines of </w:t>
      </w:r>
      <w:r w:rsidR="003D2C36" w:rsidRPr="00F116C3">
        <w:rPr>
          <w:sz w:val="22"/>
          <w:szCs w:val="22"/>
        </w:rPr>
        <w:t>accountability</w:t>
      </w:r>
      <w:r w:rsidRPr="00F116C3">
        <w:rPr>
          <w:sz w:val="22"/>
          <w:szCs w:val="22"/>
        </w:rPr>
        <w:t xml:space="preserve"> for the Director of Fair Access, who </w:t>
      </w:r>
      <w:r w:rsidR="00732C03" w:rsidRPr="00F116C3">
        <w:rPr>
          <w:sz w:val="22"/>
          <w:szCs w:val="22"/>
        </w:rPr>
        <w:t xml:space="preserve">is </w:t>
      </w:r>
      <w:r w:rsidRPr="00F116C3">
        <w:rPr>
          <w:sz w:val="22"/>
          <w:szCs w:val="22"/>
        </w:rPr>
        <w:t xml:space="preserve">also given sufficient authority in statute to agree or otherwise access agreements. </w:t>
      </w:r>
      <w:r w:rsidR="00145A5C" w:rsidRPr="00F116C3">
        <w:rPr>
          <w:sz w:val="22"/>
          <w:szCs w:val="22"/>
        </w:rPr>
        <w:t xml:space="preserve">We support </w:t>
      </w:r>
      <w:r w:rsidR="00392107" w:rsidRPr="00F116C3">
        <w:rPr>
          <w:sz w:val="22"/>
          <w:szCs w:val="22"/>
        </w:rPr>
        <w:t>strongly the concept of co-</w:t>
      </w:r>
      <w:r w:rsidR="003D2C36" w:rsidRPr="00F116C3">
        <w:rPr>
          <w:sz w:val="22"/>
          <w:szCs w:val="22"/>
        </w:rPr>
        <w:t>regulation</w:t>
      </w:r>
      <w:r w:rsidR="00392107" w:rsidRPr="00F116C3">
        <w:rPr>
          <w:sz w:val="22"/>
          <w:szCs w:val="22"/>
        </w:rPr>
        <w:t xml:space="preserve"> and therefore agree with the</w:t>
      </w:r>
      <w:r w:rsidR="00145A5C" w:rsidRPr="00F116C3">
        <w:rPr>
          <w:sz w:val="22"/>
          <w:szCs w:val="22"/>
        </w:rPr>
        <w:t xml:space="preserve"> need for </w:t>
      </w:r>
      <w:r w:rsidR="0085053C" w:rsidRPr="00F116C3">
        <w:rPr>
          <w:sz w:val="22"/>
          <w:szCs w:val="22"/>
        </w:rPr>
        <w:t xml:space="preserve">sector owned bodies such as </w:t>
      </w:r>
      <w:r w:rsidR="00485D1D" w:rsidRPr="00F116C3">
        <w:rPr>
          <w:sz w:val="22"/>
          <w:szCs w:val="22"/>
        </w:rPr>
        <w:t>T</w:t>
      </w:r>
      <w:r w:rsidR="00041ECC" w:rsidRPr="00F116C3">
        <w:rPr>
          <w:sz w:val="22"/>
          <w:szCs w:val="22"/>
        </w:rPr>
        <w:t>he Universities and Colleges Admissions Service (</w:t>
      </w:r>
      <w:r w:rsidR="0085053C" w:rsidRPr="00F116C3">
        <w:rPr>
          <w:sz w:val="22"/>
          <w:szCs w:val="22"/>
        </w:rPr>
        <w:t>UCAS</w:t>
      </w:r>
      <w:r w:rsidR="00041ECC" w:rsidRPr="00F116C3">
        <w:rPr>
          <w:sz w:val="22"/>
          <w:szCs w:val="22"/>
        </w:rPr>
        <w:t>)</w:t>
      </w:r>
      <w:r w:rsidR="00145A5C" w:rsidRPr="00F116C3">
        <w:rPr>
          <w:sz w:val="22"/>
          <w:szCs w:val="22"/>
        </w:rPr>
        <w:t xml:space="preserve">, </w:t>
      </w:r>
      <w:r w:rsidR="00041ECC" w:rsidRPr="00F116C3">
        <w:rPr>
          <w:sz w:val="22"/>
          <w:szCs w:val="22"/>
        </w:rPr>
        <w:t>Office of the Independent Adjudicator (</w:t>
      </w:r>
      <w:r w:rsidR="00145A5C" w:rsidRPr="00F116C3">
        <w:rPr>
          <w:sz w:val="22"/>
          <w:szCs w:val="22"/>
        </w:rPr>
        <w:t>OIA</w:t>
      </w:r>
      <w:r w:rsidR="00041ECC" w:rsidRPr="00F116C3">
        <w:rPr>
          <w:sz w:val="22"/>
          <w:szCs w:val="22"/>
        </w:rPr>
        <w:t>)</w:t>
      </w:r>
      <w:r w:rsidR="00145A5C" w:rsidRPr="00F116C3">
        <w:rPr>
          <w:sz w:val="22"/>
          <w:szCs w:val="22"/>
        </w:rPr>
        <w:t xml:space="preserve"> and </w:t>
      </w:r>
      <w:r w:rsidR="00485D1D" w:rsidRPr="00F116C3">
        <w:rPr>
          <w:sz w:val="22"/>
          <w:szCs w:val="22"/>
        </w:rPr>
        <w:t>T</w:t>
      </w:r>
      <w:r w:rsidR="00041ECC" w:rsidRPr="00F116C3">
        <w:rPr>
          <w:sz w:val="22"/>
          <w:szCs w:val="22"/>
        </w:rPr>
        <w:t>he Quality Assurance Agency for Higher Education (</w:t>
      </w:r>
      <w:r w:rsidR="00145A5C" w:rsidRPr="00F116C3">
        <w:rPr>
          <w:sz w:val="22"/>
          <w:szCs w:val="22"/>
        </w:rPr>
        <w:t>QAA</w:t>
      </w:r>
      <w:r w:rsidR="00041ECC" w:rsidRPr="00F116C3">
        <w:rPr>
          <w:sz w:val="22"/>
          <w:szCs w:val="22"/>
        </w:rPr>
        <w:t>)</w:t>
      </w:r>
      <w:r w:rsidR="00392107" w:rsidRPr="00F116C3">
        <w:rPr>
          <w:sz w:val="22"/>
          <w:szCs w:val="22"/>
        </w:rPr>
        <w:t xml:space="preserve"> to continue</w:t>
      </w:r>
      <w:r w:rsidR="00145A5C" w:rsidRPr="00F116C3">
        <w:rPr>
          <w:sz w:val="22"/>
          <w:szCs w:val="22"/>
        </w:rPr>
        <w:t xml:space="preserve">. </w:t>
      </w:r>
      <w:r w:rsidR="006E1DAF" w:rsidRPr="00F116C3">
        <w:rPr>
          <w:sz w:val="22"/>
          <w:szCs w:val="22"/>
        </w:rPr>
        <w:t>However, we do believe that all of these bodies continue to have responsibility to look at the services they deliver and the approach they adopt, to ensure that they support the sector and the interest of students in the most economical and effective way possible. It may be therefore that there is a need for them to review and reform some of their activities, but all have demonstrated a capacity to do so in the past, and we believe th</w:t>
      </w:r>
      <w:r w:rsidR="00EC2E3E" w:rsidRPr="00F116C3">
        <w:rPr>
          <w:sz w:val="22"/>
          <w:szCs w:val="22"/>
        </w:rPr>
        <w:t>ey</w:t>
      </w:r>
      <w:r w:rsidR="006E1DAF" w:rsidRPr="00F116C3">
        <w:rPr>
          <w:sz w:val="22"/>
          <w:szCs w:val="22"/>
        </w:rPr>
        <w:t xml:space="preserve"> are capable of doing so in the future.</w:t>
      </w:r>
    </w:p>
    <w:p w14:paraId="6759F212" w14:textId="2F47AA3D" w:rsidR="00145A5C" w:rsidRPr="00F116C3" w:rsidRDefault="00145A5C">
      <w:pPr>
        <w:rPr>
          <w:sz w:val="22"/>
          <w:szCs w:val="22"/>
        </w:rPr>
      </w:pPr>
      <w:r w:rsidRPr="00F116C3">
        <w:rPr>
          <w:sz w:val="22"/>
          <w:szCs w:val="22"/>
        </w:rPr>
        <w:t>As we said at</w:t>
      </w:r>
      <w:r w:rsidR="00EC1184" w:rsidRPr="00F116C3">
        <w:rPr>
          <w:sz w:val="22"/>
          <w:szCs w:val="22"/>
        </w:rPr>
        <w:t xml:space="preserve"> </w:t>
      </w:r>
      <w:r w:rsidR="00DB368C" w:rsidRPr="00F116C3">
        <w:rPr>
          <w:sz w:val="22"/>
          <w:szCs w:val="22"/>
        </w:rPr>
        <w:t>the</w:t>
      </w:r>
      <w:r w:rsidRPr="00F116C3">
        <w:rPr>
          <w:sz w:val="22"/>
          <w:szCs w:val="22"/>
        </w:rPr>
        <w:t xml:space="preserve"> beginning, we are </w:t>
      </w:r>
      <w:r w:rsidR="00EC1184" w:rsidRPr="00F116C3">
        <w:rPr>
          <w:sz w:val="22"/>
          <w:szCs w:val="22"/>
        </w:rPr>
        <w:t>firmly</w:t>
      </w:r>
      <w:r w:rsidRPr="00F116C3">
        <w:rPr>
          <w:sz w:val="22"/>
          <w:szCs w:val="22"/>
        </w:rPr>
        <w:t xml:space="preserve"> of </w:t>
      </w:r>
      <w:r w:rsidR="0085053C" w:rsidRPr="00F116C3">
        <w:rPr>
          <w:sz w:val="22"/>
          <w:szCs w:val="22"/>
        </w:rPr>
        <w:t>the</w:t>
      </w:r>
      <w:r w:rsidRPr="00F116C3">
        <w:rPr>
          <w:sz w:val="22"/>
          <w:szCs w:val="22"/>
        </w:rPr>
        <w:t xml:space="preserve"> view that institutional </w:t>
      </w:r>
      <w:r w:rsidR="00EC1184" w:rsidRPr="00F116C3">
        <w:rPr>
          <w:sz w:val="22"/>
          <w:szCs w:val="22"/>
        </w:rPr>
        <w:t>autonomy</w:t>
      </w:r>
      <w:r w:rsidRPr="00F116C3">
        <w:rPr>
          <w:sz w:val="22"/>
          <w:szCs w:val="22"/>
        </w:rPr>
        <w:t xml:space="preserve"> is critical to the continued </w:t>
      </w:r>
      <w:r w:rsidR="00EC1184" w:rsidRPr="00F116C3">
        <w:rPr>
          <w:sz w:val="22"/>
          <w:szCs w:val="22"/>
        </w:rPr>
        <w:t>success</w:t>
      </w:r>
      <w:r w:rsidRPr="00F116C3">
        <w:rPr>
          <w:sz w:val="22"/>
          <w:szCs w:val="22"/>
        </w:rPr>
        <w:t xml:space="preserve"> of UK HE</w:t>
      </w:r>
      <w:r w:rsidR="00732C03" w:rsidRPr="00F116C3">
        <w:rPr>
          <w:sz w:val="22"/>
          <w:szCs w:val="22"/>
        </w:rPr>
        <w:t>. We believe</w:t>
      </w:r>
      <w:r w:rsidRPr="00F116C3">
        <w:rPr>
          <w:sz w:val="22"/>
          <w:szCs w:val="22"/>
        </w:rPr>
        <w:t xml:space="preserve"> that the </w:t>
      </w:r>
      <w:r w:rsidR="00EC1184" w:rsidRPr="00F116C3">
        <w:rPr>
          <w:sz w:val="22"/>
          <w:szCs w:val="22"/>
        </w:rPr>
        <w:t>existence</w:t>
      </w:r>
      <w:r w:rsidRPr="00F116C3">
        <w:rPr>
          <w:sz w:val="22"/>
          <w:szCs w:val="22"/>
        </w:rPr>
        <w:t xml:space="preserve"> of a buffer body charged with developing </w:t>
      </w:r>
      <w:r w:rsidR="00EC1184" w:rsidRPr="00F116C3">
        <w:rPr>
          <w:sz w:val="22"/>
          <w:szCs w:val="22"/>
        </w:rPr>
        <w:t>funding</w:t>
      </w:r>
      <w:r w:rsidRPr="00F116C3">
        <w:rPr>
          <w:sz w:val="22"/>
          <w:szCs w:val="22"/>
        </w:rPr>
        <w:t xml:space="preserve"> models, working transparently in collaboration with the </w:t>
      </w:r>
      <w:r w:rsidR="00EC1184" w:rsidRPr="00F116C3">
        <w:rPr>
          <w:sz w:val="22"/>
          <w:szCs w:val="22"/>
        </w:rPr>
        <w:t>sector, using its understandin</w:t>
      </w:r>
      <w:r w:rsidR="00965C88" w:rsidRPr="00F116C3">
        <w:rPr>
          <w:sz w:val="22"/>
          <w:szCs w:val="22"/>
        </w:rPr>
        <w:t>g of the sector</w:t>
      </w:r>
      <w:r w:rsidR="00EC2E3E" w:rsidRPr="00F116C3">
        <w:rPr>
          <w:sz w:val="22"/>
          <w:szCs w:val="22"/>
        </w:rPr>
        <w:t>,</w:t>
      </w:r>
      <w:r w:rsidR="00965C88" w:rsidRPr="00F116C3">
        <w:rPr>
          <w:sz w:val="22"/>
          <w:szCs w:val="22"/>
        </w:rPr>
        <w:t xml:space="preserve"> </w:t>
      </w:r>
      <w:r w:rsidRPr="00F116C3">
        <w:rPr>
          <w:sz w:val="22"/>
          <w:szCs w:val="22"/>
        </w:rPr>
        <w:t xml:space="preserve">and </w:t>
      </w:r>
      <w:r w:rsidR="00EC1184" w:rsidRPr="00F116C3">
        <w:rPr>
          <w:sz w:val="22"/>
          <w:szCs w:val="22"/>
        </w:rPr>
        <w:t>taking</w:t>
      </w:r>
      <w:r w:rsidRPr="00F116C3">
        <w:rPr>
          <w:sz w:val="22"/>
          <w:szCs w:val="22"/>
        </w:rPr>
        <w:t xml:space="preserve"> into account </w:t>
      </w:r>
      <w:r w:rsidR="00732C03" w:rsidRPr="00F116C3">
        <w:rPr>
          <w:sz w:val="22"/>
          <w:szCs w:val="22"/>
        </w:rPr>
        <w:t>ministers’</w:t>
      </w:r>
      <w:r w:rsidRPr="00F116C3">
        <w:rPr>
          <w:sz w:val="22"/>
          <w:szCs w:val="22"/>
        </w:rPr>
        <w:t xml:space="preserve"> </w:t>
      </w:r>
      <w:r w:rsidR="00EC1184" w:rsidRPr="00F116C3">
        <w:rPr>
          <w:sz w:val="22"/>
          <w:szCs w:val="22"/>
        </w:rPr>
        <w:t>priorities</w:t>
      </w:r>
      <w:r w:rsidRPr="00F116C3">
        <w:rPr>
          <w:sz w:val="22"/>
          <w:szCs w:val="22"/>
        </w:rPr>
        <w:t xml:space="preserve"> is a very strong safeguard to that auto</w:t>
      </w:r>
      <w:r w:rsidR="00EC1184" w:rsidRPr="00F116C3">
        <w:rPr>
          <w:sz w:val="22"/>
          <w:szCs w:val="22"/>
        </w:rPr>
        <w:t>no</w:t>
      </w:r>
      <w:r w:rsidRPr="00F116C3">
        <w:rPr>
          <w:sz w:val="22"/>
          <w:szCs w:val="22"/>
        </w:rPr>
        <w:t>my</w:t>
      </w:r>
      <w:r w:rsidR="00EC2E3E" w:rsidRPr="00F116C3">
        <w:rPr>
          <w:sz w:val="22"/>
          <w:szCs w:val="22"/>
        </w:rPr>
        <w:t>. W</w:t>
      </w:r>
      <w:r w:rsidRPr="00F116C3">
        <w:rPr>
          <w:sz w:val="22"/>
          <w:szCs w:val="22"/>
        </w:rPr>
        <w:t xml:space="preserve">e therefore do not see any benefit and significant risk in requiring </w:t>
      </w:r>
      <w:r w:rsidR="0006519D">
        <w:rPr>
          <w:sz w:val="22"/>
          <w:szCs w:val="22"/>
        </w:rPr>
        <w:t>t</w:t>
      </w:r>
      <w:bookmarkStart w:id="0" w:name="_GoBack"/>
      <w:bookmarkEnd w:id="0"/>
      <w:r w:rsidR="00485D1D" w:rsidRPr="00F116C3">
        <w:rPr>
          <w:sz w:val="22"/>
          <w:szCs w:val="22"/>
        </w:rPr>
        <w:t>he Department for Business, Innovation &amp; Skills (</w:t>
      </w:r>
      <w:r w:rsidRPr="00F116C3">
        <w:rPr>
          <w:sz w:val="22"/>
          <w:szCs w:val="22"/>
        </w:rPr>
        <w:t>BIS</w:t>
      </w:r>
      <w:r w:rsidR="00485D1D" w:rsidRPr="00F116C3">
        <w:rPr>
          <w:sz w:val="22"/>
          <w:szCs w:val="22"/>
        </w:rPr>
        <w:t>)</w:t>
      </w:r>
      <w:r w:rsidRPr="00F116C3">
        <w:rPr>
          <w:sz w:val="22"/>
          <w:szCs w:val="22"/>
        </w:rPr>
        <w:t xml:space="preserve"> </w:t>
      </w:r>
      <w:r w:rsidR="00EC1184" w:rsidRPr="00F116C3">
        <w:rPr>
          <w:sz w:val="22"/>
          <w:szCs w:val="22"/>
        </w:rPr>
        <w:t>officials</w:t>
      </w:r>
      <w:r w:rsidR="00965C88" w:rsidRPr="00F116C3">
        <w:rPr>
          <w:sz w:val="22"/>
          <w:szCs w:val="22"/>
        </w:rPr>
        <w:t xml:space="preserve"> to develop </w:t>
      </w:r>
      <w:r w:rsidR="00EC1184" w:rsidRPr="00F116C3">
        <w:rPr>
          <w:sz w:val="22"/>
          <w:szCs w:val="22"/>
        </w:rPr>
        <w:t>funding formula, particularly</w:t>
      </w:r>
      <w:r w:rsidR="00965C88" w:rsidRPr="00F116C3">
        <w:rPr>
          <w:sz w:val="22"/>
          <w:szCs w:val="22"/>
        </w:rPr>
        <w:t xml:space="preserve"> if OfS has the key role in monitoring the sector – the ability to use the knowledge gained in monitoring</w:t>
      </w:r>
      <w:r w:rsidR="00EC1184" w:rsidRPr="00F116C3">
        <w:rPr>
          <w:sz w:val="22"/>
          <w:szCs w:val="22"/>
        </w:rPr>
        <w:t xml:space="preserve"> the</w:t>
      </w:r>
      <w:r w:rsidR="00965C88" w:rsidRPr="00F116C3">
        <w:rPr>
          <w:sz w:val="22"/>
          <w:szCs w:val="22"/>
        </w:rPr>
        <w:t xml:space="preserve"> sector has been a key part of HEFCE’</w:t>
      </w:r>
      <w:r w:rsidR="0085053C" w:rsidRPr="00F116C3">
        <w:rPr>
          <w:sz w:val="22"/>
          <w:szCs w:val="22"/>
        </w:rPr>
        <w:t>s success. The argument is some</w:t>
      </w:r>
      <w:r w:rsidR="00965C88" w:rsidRPr="00F116C3">
        <w:rPr>
          <w:sz w:val="22"/>
          <w:szCs w:val="22"/>
        </w:rPr>
        <w:t>time</w:t>
      </w:r>
      <w:r w:rsidR="00EC2E3E" w:rsidRPr="00F116C3">
        <w:rPr>
          <w:sz w:val="22"/>
          <w:szCs w:val="22"/>
        </w:rPr>
        <w:t>s</w:t>
      </w:r>
      <w:r w:rsidR="00965C88" w:rsidRPr="00F116C3">
        <w:rPr>
          <w:sz w:val="22"/>
          <w:szCs w:val="22"/>
        </w:rPr>
        <w:t xml:space="preserve"> made that this enables </w:t>
      </w:r>
      <w:r w:rsidR="00EC1184" w:rsidRPr="00F116C3">
        <w:rPr>
          <w:sz w:val="22"/>
          <w:szCs w:val="22"/>
        </w:rPr>
        <w:t>funding</w:t>
      </w:r>
      <w:r w:rsidR="00965C88" w:rsidRPr="00F116C3">
        <w:rPr>
          <w:sz w:val="22"/>
          <w:szCs w:val="22"/>
        </w:rPr>
        <w:t xml:space="preserve"> and </w:t>
      </w:r>
      <w:r w:rsidR="00EC1184" w:rsidRPr="00F116C3">
        <w:rPr>
          <w:sz w:val="22"/>
          <w:szCs w:val="22"/>
        </w:rPr>
        <w:t>regulation</w:t>
      </w:r>
      <w:r w:rsidR="00965C88" w:rsidRPr="00F116C3">
        <w:rPr>
          <w:sz w:val="22"/>
          <w:szCs w:val="22"/>
        </w:rPr>
        <w:t xml:space="preserve"> </w:t>
      </w:r>
      <w:r w:rsidR="00EC1184" w:rsidRPr="00F116C3">
        <w:rPr>
          <w:sz w:val="22"/>
          <w:szCs w:val="22"/>
        </w:rPr>
        <w:t>to</w:t>
      </w:r>
      <w:r w:rsidR="00965C88" w:rsidRPr="00F116C3">
        <w:rPr>
          <w:sz w:val="22"/>
          <w:szCs w:val="22"/>
        </w:rPr>
        <w:t xml:space="preserve"> be </w:t>
      </w:r>
      <w:r w:rsidR="00EC1184" w:rsidRPr="00F116C3">
        <w:rPr>
          <w:sz w:val="22"/>
          <w:szCs w:val="22"/>
        </w:rPr>
        <w:t>separated</w:t>
      </w:r>
      <w:r w:rsidR="00965C88" w:rsidRPr="00F116C3">
        <w:rPr>
          <w:sz w:val="22"/>
          <w:szCs w:val="22"/>
        </w:rPr>
        <w:t xml:space="preserve"> – we are not convinced </w:t>
      </w:r>
      <w:r w:rsidR="00EC1184" w:rsidRPr="00F116C3">
        <w:rPr>
          <w:sz w:val="22"/>
          <w:szCs w:val="22"/>
        </w:rPr>
        <w:t xml:space="preserve">that </w:t>
      </w:r>
      <w:r w:rsidR="00965C88" w:rsidRPr="00F116C3">
        <w:rPr>
          <w:sz w:val="22"/>
          <w:szCs w:val="22"/>
        </w:rPr>
        <w:t xml:space="preserve">this is a reason to take risks with autonomy, indeed, </w:t>
      </w:r>
      <w:r w:rsidR="00EC1184" w:rsidRPr="00F116C3">
        <w:rPr>
          <w:sz w:val="22"/>
          <w:szCs w:val="22"/>
        </w:rPr>
        <w:t>having</w:t>
      </w:r>
      <w:r w:rsidR="00965C88" w:rsidRPr="00F116C3">
        <w:rPr>
          <w:sz w:val="22"/>
          <w:szCs w:val="22"/>
        </w:rPr>
        <w:t xml:space="preserve"> access to </w:t>
      </w:r>
      <w:r w:rsidR="00EC1184" w:rsidRPr="00F116C3">
        <w:rPr>
          <w:sz w:val="22"/>
          <w:szCs w:val="22"/>
        </w:rPr>
        <w:t>funding</w:t>
      </w:r>
      <w:r w:rsidR="00965C88" w:rsidRPr="00F116C3">
        <w:rPr>
          <w:sz w:val="22"/>
          <w:szCs w:val="22"/>
        </w:rPr>
        <w:t xml:space="preserve"> levers can be a very effective tool for regulation. </w:t>
      </w:r>
      <w:r w:rsidR="000D12C2" w:rsidRPr="00F116C3">
        <w:rPr>
          <w:sz w:val="22"/>
          <w:szCs w:val="22"/>
        </w:rPr>
        <w:t xml:space="preserve"> We are </w:t>
      </w:r>
      <w:r w:rsidR="00EC1184" w:rsidRPr="00F116C3">
        <w:rPr>
          <w:sz w:val="22"/>
          <w:szCs w:val="22"/>
        </w:rPr>
        <w:t>however</w:t>
      </w:r>
      <w:r w:rsidR="000D12C2" w:rsidRPr="00F116C3">
        <w:rPr>
          <w:sz w:val="22"/>
          <w:szCs w:val="22"/>
        </w:rPr>
        <w:t xml:space="preserve">, quite content for OfS to contract any of its </w:t>
      </w:r>
      <w:r w:rsidR="00EC1184" w:rsidRPr="00F116C3">
        <w:rPr>
          <w:sz w:val="22"/>
          <w:szCs w:val="22"/>
        </w:rPr>
        <w:t>functions</w:t>
      </w:r>
      <w:r w:rsidR="000D12C2" w:rsidRPr="00F116C3">
        <w:rPr>
          <w:sz w:val="22"/>
          <w:szCs w:val="22"/>
        </w:rPr>
        <w:t xml:space="preserve">, </w:t>
      </w:r>
      <w:r w:rsidR="006E1DAF" w:rsidRPr="00F116C3">
        <w:rPr>
          <w:sz w:val="22"/>
          <w:szCs w:val="22"/>
        </w:rPr>
        <w:t>as</w:t>
      </w:r>
      <w:r w:rsidR="000D12C2" w:rsidRPr="00F116C3">
        <w:rPr>
          <w:sz w:val="22"/>
          <w:szCs w:val="22"/>
        </w:rPr>
        <w:t xml:space="preserve"> long as it retains clear responsibility for </w:t>
      </w:r>
      <w:r w:rsidR="00EC1184" w:rsidRPr="00F116C3">
        <w:rPr>
          <w:sz w:val="22"/>
          <w:szCs w:val="22"/>
        </w:rPr>
        <w:t xml:space="preserve">the </w:t>
      </w:r>
      <w:r w:rsidR="000D12C2" w:rsidRPr="00F116C3">
        <w:rPr>
          <w:sz w:val="22"/>
          <w:szCs w:val="22"/>
        </w:rPr>
        <w:t>actions of its agents. It seems to</w:t>
      </w:r>
      <w:r w:rsidR="00EC1184" w:rsidRPr="00F116C3">
        <w:rPr>
          <w:sz w:val="22"/>
          <w:szCs w:val="22"/>
        </w:rPr>
        <w:t xml:space="preserve"> </w:t>
      </w:r>
      <w:r w:rsidR="000D12C2" w:rsidRPr="00F116C3">
        <w:rPr>
          <w:sz w:val="22"/>
          <w:szCs w:val="22"/>
        </w:rPr>
        <w:t>us to be much more effective, efficient and capable of quicker delivery</w:t>
      </w:r>
      <w:r w:rsidR="002D3C5A" w:rsidRPr="00F116C3">
        <w:rPr>
          <w:sz w:val="22"/>
          <w:szCs w:val="22"/>
        </w:rPr>
        <w:t xml:space="preserve"> to some of the proposals in the Green </w:t>
      </w:r>
      <w:r w:rsidR="00EC2E3E" w:rsidRPr="00F116C3">
        <w:rPr>
          <w:sz w:val="22"/>
          <w:szCs w:val="22"/>
        </w:rPr>
        <w:t>P</w:t>
      </w:r>
      <w:r w:rsidR="001720FF" w:rsidRPr="00F116C3">
        <w:rPr>
          <w:sz w:val="22"/>
          <w:szCs w:val="22"/>
        </w:rPr>
        <w:t>aper to</w:t>
      </w:r>
      <w:r w:rsidR="000D12C2" w:rsidRPr="00F116C3">
        <w:rPr>
          <w:sz w:val="22"/>
          <w:szCs w:val="22"/>
        </w:rPr>
        <w:t xml:space="preserve"> give clear </w:t>
      </w:r>
      <w:r w:rsidR="0085053C" w:rsidRPr="00F116C3">
        <w:rPr>
          <w:sz w:val="22"/>
          <w:szCs w:val="22"/>
        </w:rPr>
        <w:t>instructions</w:t>
      </w:r>
      <w:r w:rsidR="000D12C2" w:rsidRPr="00F116C3">
        <w:rPr>
          <w:sz w:val="22"/>
          <w:szCs w:val="22"/>
        </w:rPr>
        <w:t xml:space="preserve"> </w:t>
      </w:r>
      <w:r w:rsidR="0085053C" w:rsidRPr="00F116C3">
        <w:rPr>
          <w:sz w:val="22"/>
          <w:szCs w:val="22"/>
        </w:rPr>
        <w:t xml:space="preserve">and duties </w:t>
      </w:r>
      <w:r w:rsidR="000D12C2" w:rsidRPr="00F116C3">
        <w:rPr>
          <w:sz w:val="22"/>
          <w:szCs w:val="22"/>
        </w:rPr>
        <w:t xml:space="preserve">in </w:t>
      </w:r>
      <w:r w:rsidR="00EC1184" w:rsidRPr="00F116C3">
        <w:rPr>
          <w:sz w:val="22"/>
          <w:szCs w:val="22"/>
        </w:rPr>
        <w:t>respect</w:t>
      </w:r>
      <w:r w:rsidR="000D12C2" w:rsidRPr="00F116C3">
        <w:rPr>
          <w:sz w:val="22"/>
          <w:szCs w:val="22"/>
        </w:rPr>
        <w:t xml:space="preserve"> o</w:t>
      </w:r>
      <w:r w:rsidR="00DB368C" w:rsidRPr="00F116C3">
        <w:rPr>
          <w:sz w:val="22"/>
          <w:szCs w:val="22"/>
        </w:rPr>
        <w:t>f the student interest to HEFCE</w:t>
      </w:r>
      <w:r w:rsidR="0085053C" w:rsidRPr="00F116C3">
        <w:rPr>
          <w:sz w:val="22"/>
          <w:szCs w:val="22"/>
        </w:rPr>
        <w:t>, instead of creating a new body</w:t>
      </w:r>
      <w:r w:rsidR="00DB368C" w:rsidRPr="00F116C3">
        <w:rPr>
          <w:sz w:val="22"/>
          <w:szCs w:val="22"/>
        </w:rPr>
        <w:t>.</w:t>
      </w:r>
    </w:p>
    <w:p w14:paraId="00A89D92" w14:textId="3AC735FC" w:rsidR="00DB368C" w:rsidRPr="00F116C3" w:rsidRDefault="00DB368C">
      <w:pPr>
        <w:rPr>
          <w:sz w:val="22"/>
          <w:szCs w:val="22"/>
        </w:rPr>
      </w:pPr>
      <w:r w:rsidRPr="00F116C3">
        <w:rPr>
          <w:sz w:val="22"/>
          <w:szCs w:val="22"/>
        </w:rPr>
        <w:t>In respect of autonomy,</w:t>
      </w:r>
      <w:r w:rsidR="0019439D" w:rsidRPr="00F116C3">
        <w:rPr>
          <w:sz w:val="22"/>
          <w:szCs w:val="22"/>
        </w:rPr>
        <w:t xml:space="preserve"> it is</w:t>
      </w:r>
      <w:r w:rsidRPr="00F116C3">
        <w:rPr>
          <w:sz w:val="22"/>
          <w:szCs w:val="22"/>
        </w:rPr>
        <w:t xml:space="preserve"> also important to ensure that the position of </w:t>
      </w:r>
      <w:r w:rsidR="0085053C" w:rsidRPr="00F116C3">
        <w:rPr>
          <w:sz w:val="22"/>
          <w:szCs w:val="22"/>
        </w:rPr>
        <w:t>the</w:t>
      </w:r>
      <w:r w:rsidRPr="00F116C3">
        <w:rPr>
          <w:sz w:val="22"/>
          <w:szCs w:val="22"/>
        </w:rPr>
        <w:t xml:space="preserve"> buffer body is </w:t>
      </w:r>
      <w:r w:rsidR="002D08D7" w:rsidRPr="00F116C3">
        <w:rPr>
          <w:sz w:val="22"/>
          <w:szCs w:val="22"/>
        </w:rPr>
        <w:t>protected</w:t>
      </w:r>
      <w:r w:rsidRPr="00F116C3">
        <w:rPr>
          <w:sz w:val="22"/>
          <w:szCs w:val="22"/>
        </w:rPr>
        <w:t xml:space="preserve"> – our position is that we believe that OfS should have</w:t>
      </w:r>
      <w:r w:rsidR="00176B65" w:rsidRPr="00F116C3">
        <w:rPr>
          <w:sz w:val="22"/>
          <w:szCs w:val="22"/>
        </w:rPr>
        <w:t xml:space="preserve"> p</w:t>
      </w:r>
      <w:r w:rsidR="002D08D7" w:rsidRPr="00F116C3">
        <w:rPr>
          <w:sz w:val="22"/>
          <w:szCs w:val="22"/>
        </w:rPr>
        <w:t>owers</w:t>
      </w:r>
      <w:r w:rsidRPr="00F116C3">
        <w:rPr>
          <w:sz w:val="22"/>
          <w:szCs w:val="22"/>
        </w:rPr>
        <w:t xml:space="preserve"> to enter or inspect HE providers and it is not</w:t>
      </w:r>
      <w:r w:rsidR="002D08D7" w:rsidRPr="00F116C3">
        <w:rPr>
          <w:sz w:val="22"/>
          <w:szCs w:val="22"/>
        </w:rPr>
        <w:t xml:space="preserve"> therefore</w:t>
      </w:r>
      <w:r w:rsidRPr="00F116C3">
        <w:rPr>
          <w:sz w:val="22"/>
          <w:szCs w:val="22"/>
        </w:rPr>
        <w:t xml:space="preserve"> necessary to </w:t>
      </w:r>
      <w:r w:rsidR="002D08D7" w:rsidRPr="00F116C3">
        <w:rPr>
          <w:sz w:val="22"/>
          <w:szCs w:val="22"/>
        </w:rPr>
        <w:t>give</w:t>
      </w:r>
      <w:r w:rsidRPr="00F116C3">
        <w:rPr>
          <w:sz w:val="22"/>
          <w:szCs w:val="22"/>
        </w:rPr>
        <w:t xml:space="preserve"> those powers to </w:t>
      </w:r>
      <w:r w:rsidR="0019439D" w:rsidRPr="00F116C3">
        <w:rPr>
          <w:sz w:val="22"/>
          <w:szCs w:val="22"/>
        </w:rPr>
        <w:t xml:space="preserve">the </w:t>
      </w:r>
      <w:r w:rsidRPr="00F116C3">
        <w:rPr>
          <w:sz w:val="22"/>
          <w:szCs w:val="22"/>
        </w:rPr>
        <w:t>Secre</w:t>
      </w:r>
      <w:r w:rsidR="002D08D7" w:rsidRPr="00F116C3">
        <w:rPr>
          <w:sz w:val="22"/>
          <w:szCs w:val="22"/>
        </w:rPr>
        <w:t xml:space="preserve">tary </w:t>
      </w:r>
      <w:r w:rsidRPr="00F116C3">
        <w:rPr>
          <w:sz w:val="22"/>
          <w:szCs w:val="22"/>
        </w:rPr>
        <w:t>of State.</w:t>
      </w:r>
    </w:p>
    <w:p w14:paraId="5FB19545" w14:textId="3503A583" w:rsidR="00DB368C" w:rsidRPr="00F116C3" w:rsidRDefault="002820A9">
      <w:pPr>
        <w:rPr>
          <w:sz w:val="22"/>
          <w:szCs w:val="22"/>
        </w:rPr>
      </w:pPr>
      <w:r w:rsidRPr="00F116C3">
        <w:rPr>
          <w:sz w:val="22"/>
          <w:szCs w:val="22"/>
        </w:rPr>
        <w:t xml:space="preserve">We do not believe that proposals to change </w:t>
      </w:r>
      <w:r w:rsidR="002D08D7" w:rsidRPr="00F116C3">
        <w:rPr>
          <w:sz w:val="22"/>
          <w:szCs w:val="22"/>
        </w:rPr>
        <w:t>constitutional</w:t>
      </w:r>
      <w:r w:rsidRPr="00F116C3">
        <w:rPr>
          <w:sz w:val="22"/>
          <w:szCs w:val="22"/>
        </w:rPr>
        <w:t xml:space="preserve"> </w:t>
      </w:r>
      <w:r w:rsidR="002D08D7" w:rsidRPr="00F116C3">
        <w:rPr>
          <w:sz w:val="22"/>
          <w:szCs w:val="22"/>
        </w:rPr>
        <w:t>arrangements</w:t>
      </w:r>
      <w:r w:rsidRPr="00F116C3">
        <w:rPr>
          <w:sz w:val="22"/>
          <w:szCs w:val="22"/>
        </w:rPr>
        <w:t xml:space="preserve"> of the </w:t>
      </w:r>
      <w:r w:rsidR="00A33E7E" w:rsidRPr="00F116C3">
        <w:rPr>
          <w:sz w:val="22"/>
          <w:szCs w:val="22"/>
        </w:rPr>
        <w:t>higher education corporations</w:t>
      </w:r>
      <w:r w:rsidR="00A33E7E" w:rsidRPr="00F116C3" w:rsidDel="00485D1D">
        <w:rPr>
          <w:sz w:val="22"/>
          <w:szCs w:val="22"/>
        </w:rPr>
        <w:t xml:space="preserve"> </w:t>
      </w:r>
      <w:r w:rsidR="00485D1D" w:rsidRPr="00F116C3">
        <w:rPr>
          <w:sz w:val="22"/>
          <w:szCs w:val="22"/>
        </w:rPr>
        <w:t>(HEC</w:t>
      </w:r>
      <w:r w:rsidR="008F233B" w:rsidRPr="00F116C3">
        <w:rPr>
          <w:sz w:val="22"/>
          <w:szCs w:val="22"/>
        </w:rPr>
        <w:t>s</w:t>
      </w:r>
      <w:r w:rsidR="00485D1D" w:rsidRPr="00F116C3">
        <w:rPr>
          <w:sz w:val="22"/>
          <w:szCs w:val="22"/>
        </w:rPr>
        <w:t xml:space="preserve">) </w:t>
      </w:r>
      <w:r w:rsidRPr="00F116C3">
        <w:rPr>
          <w:sz w:val="22"/>
          <w:szCs w:val="22"/>
        </w:rPr>
        <w:t xml:space="preserve">are </w:t>
      </w:r>
      <w:r w:rsidR="002D08D7" w:rsidRPr="00F116C3">
        <w:rPr>
          <w:sz w:val="22"/>
          <w:szCs w:val="22"/>
        </w:rPr>
        <w:t>particularly</w:t>
      </w:r>
      <w:r w:rsidRPr="00F116C3">
        <w:rPr>
          <w:sz w:val="22"/>
          <w:szCs w:val="22"/>
        </w:rPr>
        <w:t xml:space="preserve"> necessary since we have seen no evidence that HEC</w:t>
      </w:r>
      <w:r w:rsidR="00485D1D" w:rsidRPr="00F116C3">
        <w:rPr>
          <w:sz w:val="22"/>
          <w:szCs w:val="22"/>
        </w:rPr>
        <w:t>s</w:t>
      </w:r>
      <w:r w:rsidRPr="00F116C3">
        <w:rPr>
          <w:sz w:val="22"/>
          <w:szCs w:val="22"/>
        </w:rPr>
        <w:t xml:space="preserve"> have been slow to modernise or change. We agree that minor changes to </w:t>
      </w:r>
      <w:r w:rsidR="002D08D7" w:rsidRPr="00F116C3">
        <w:rPr>
          <w:sz w:val="22"/>
          <w:szCs w:val="22"/>
        </w:rPr>
        <w:t>Articles</w:t>
      </w:r>
      <w:r w:rsidRPr="00F116C3">
        <w:rPr>
          <w:sz w:val="22"/>
          <w:szCs w:val="22"/>
        </w:rPr>
        <w:t xml:space="preserve"> should not need </w:t>
      </w:r>
      <w:r w:rsidR="002D08D7" w:rsidRPr="00F116C3">
        <w:rPr>
          <w:sz w:val="22"/>
          <w:szCs w:val="22"/>
        </w:rPr>
        <w:t>Privy</w:t>
      </w:r>
      <w:r w:rsidRPr="00F116C3">
        <w:rPr>
          <w:sz w:val="22"/>
          <w:szCs w:val="22"/>
        </w:rPr>
        <w:t xml:space="preserve"> Council </w:t>
      </w:r>
      <w:r w:rsidRPr="00F116C3">
        <w:rPr>
          <w:sz w:val="22"/>
          <w:szCs w:val="22"/>
        </w:rPr>
        <w:lastRenderedPageBreak/>
        <w:t xml:space="preserve">approval, but we believe that any instance of a HEC wishing to dissolve itself or transfer its assets should be subject to a stringent public </w:t>
      </w:r>
      <w:r w:rsidR="002D08D7" w:rsidRPr="00F116C3">
        <w:rPr>
          <w:sz w:val="22"/>
          <w:szCs w:val="22"/>
        </w:rPr>
        <w:t>interest</w:t>
      </w:r>
      <w:r w:rsidRPr="00F116C3">
        <w:rPr>
          <w:sz w:val="22"/>
          <w:szCs w:val="22"/>
        </w:rPr>
        <w:t xml:space="preserve"> test and require approval </w:t>
      </w:r>
      <w:r w:rsidR="0085053C" w:rsidRPr="00F116C3">
        <w:rPr>
          <w:sz w:val="22"/>
          <w:szCs w:val="22"/>
        </w:rPr>
        <w:t>from</w:t>
      </w:r>
      <w:r w:rsidRPr="00F116C3">
        <w:rPr>
          <w:sz w:val="22"/>
          <w:szCs w:val="22"/>
        </w:rPr>
        <w:t xml:space="preserve"> OfS as being in the best </w:t>
      </w:r>
      <w:r w:rsidR="002D08D7" w:rsidRPr="00F116C3">
        <w:rPr>
          <w:sz w:val="22"/>
          <w:szCs w:val="22"/>
        </w:rPr>
        <w:t>interests</w:t>
      </w:r>
      <w:r w:rsidRPr="00F116C3">
        <w:rPr>
          <w:sz w:val="22"/>
          <w:szCs w:val="22"/>
        </w:rPr>
        <w:t xml:space="preserve"> of </w:t>
      </w:r>
      <w:r w:rsidR="002D08D7" w:rsidRPr="00F116C3">
        <w:rPr>
          <w:sz w:val="22"/>
          <w:szCs w:val="22"/>
        </w:rPr>
        <w:t>students</w:t>
      </w:r>
      <w:r w:rsidR="000F3E05" w:rsidRPr="00F116C3">
        <w:rPr>
          <w:sz w:val="22"/>
          <w:szCs w:val="22"/>
        </w:rPr>
        <w:t xml:space="preserve"> and the community that it serves. </w:t>
      </w:r>
      <w:r w:rsidRPr="00F116C3">
        <w:rPr>
          <w:sz w:val="22"/>
          <w:szCs w:val="22"/>
        </w:rPr>
        <w:t xml:space="preserve"> We agree </w:t>
      </w:r>
      <w:r w:rsidR="002D08D7" w:rsidRPr="00F116C3">
        <w:rPr>
          <w:sz w:val="22"/>
          <w:szCs w:val="22"/>
        </w:rPr>
        <w:t>that there</w:t>
      </w:r>
      <w:r w:rsidRPr="00F116C3">
        <w:rPr>
          <w:sz w:val="22"/>
          <w:szCs w:val="22"/>
        </w:rPr>
        <w:t xml:space="preserve"> is scope to at least limit</w:t>
      </w:r>
      <w:r w:rsidR="0019439D" w:rsidRPr="00F116C3">
        <w:rPr>
          <w:sz w:val="22"/>
          <w:szCs w:val="22"/>
        </w:rPr>
        <w:t>,</w:t>
      </w:r>
      <w:r w:rsidRPr="00F116C3">
        <w:rPr>
          <w:sz w:val="22"/>
          <w:szCs w:val="22"/>
        </w:rPr>
        <w:t xml:space="preserve"> or remove</w:t>
      </w:r>
      <w:r w:rsidR="0019439D" w:rsidRPr="00F116C3">
        <w:rPr>
          <w:sz w:val="22"/>
          <w:szCs w:val="22"/>
        </w:rPr>
        <w:t>,</w:t>
      </w:r>
      <w:r w:rsidRPr="00F116C3">
        <w:rPr>
          <w:sz w:val="22"/>
          <w:szCs w:val="22"/>
        </w:rPr>
        <w:t xml:space="preserve"> the impact </w:t>
      </w:r>
      <w:r w:rsidR="002D08D7" w:rsidRPr="00F116C3">
        <w:rPr>
          <w:sz w:val="22"/>
          <w:szCs w:val="22"/>
        </w:rPr>
        <w:t>of</w:t>
      </w:r>
      <w:r w:rsidRPr="00F116C3">
        <w:rPr>
          <w:sz w:val="22"/>
          <w:szCs w:val="22"/>
        </w:rPr>
        <w:t xml:space="preserve"> the Freedom of </w:t>
      </w:r>
      <w:r w:rsidR="002D08D7" w:rsidRPr="00F116C3">
        <w:rPr>
          <w:sz w:val="22"/>
          <w:szCs w:val="22"/>
        </w:rPr>
        <w:t>Information</w:t>
      </w:r>
      <w:r w:rsidRPr="00F116C3">
        <w:rPr>
          <w:sz w:val="22"/>
          <w:szCs w:val="22"/>
        </w:rPr>
        <w:t xml:space="preserve"> Act, </w:t>
      </w:r>
      <w:r w:rsidR="002D08D7" w:rsidRPr="00F116C3">
        <w:rPr>
          <w:sz w:val="22"/>
          <w:szCs w:val="22"/>
        </w:rPr>
        <w:t>but</w:t>
      </w:r>
      <w:r w:rsidRPr="00F116C3">
        <w:rPr>
          <w:sz w:val="22"/>
          <w:szCs w:val="22"/>
        </w:rPr>
        <w:t xml:space="preserve"> think </w:t>
      </w:r>
      <w:r w:rsidR="002D08D7" w:rsidRPr="00F116C3">
        <w:rPr>
          <w:sz w:val="22"/>
          <w:szCs w:val="22"/>
        </w:rPr>
        <w:t>this</w:t>
      </w:r>
      <w:r w:rsidRPr="00F116C3">
        <w:rPr>
          <w:sz w:val="22"/>
          <w:szCs w:val="22"/>
        </w:rPr>
        <w:t xml:space="preserve"> should be replaced by a more </w:t>
      </w:r>
      <w:r w:rsidR="002D08D7" w:rsidRPr="00F116C3">
        <w:rPr>
          <w:sz w:val="22"/>
          <w:szCs w:val="22"/>
        </w:rPr>
        <w:t>explicit duty</w:t>
      </w:r>
      <w:r w:rsidRPr="00F116C3">
        <w:rPr>
          <w:sz w:val="22"/>
          <w:szCs w:val="22"/>
        </w:rPr>
        <w:t xml:space="preserve">, possibly regulated by OfS to comply with the Code of HE Governance (including its endorsement of transparency). </w:t>
      </w:r>
      <w:r w:rsidR="002D3C5A" w:rsidRPr="00F116C3">
        <w:rPr>
          <w:sz w:val="22"/>
          <w:szCs w:val="22"/>
        </w:rPr>
        <w:t xml:space="preserve">We also think there are a range of other measures that should be considered, for example, some of the public duties in respect of procurement and some of the legislative constraints around pension provision for parts of </w:t>
      </w:r>
      <w:r w:rsidR="00E07EA4" w:rsidRPr="00F116C3">
        <w:rPr>
          <w:sz w:val="22"/>
          <w:szCs w:val="22"/>
        </w:rPr>
        <w:t>the</w:t>
      </w:r>
      <w:r w:rsidR="002D3C5A" w:rsidRPr="00F116C3">
        <w:rPr>
          <w:sz w:val="22"/>
          <w:szCs w:val="22"/>
        </w:rPr>
        <w:t xml:space="preserve"> sector. </w:t>
      </w:r>
    </w:p>
    <w:p w14:paraId="3AB870DA" w14:textId="4D7B5FAA" w:rsidR="002820A9" w:rsidRPr="00F116C3" w:rsidRDefault="002820A9">
      <w:pPr>
        <w:rPr>
          <w:sz w:val="22"/>
          <w:szCs w:val="22"/>
        </w:rPr>
      </w:pPr>
      <w:r w:rsidRPr="00F116C3">
        <w:rPr>
          <w:sz w:val="22"/>
          <w:szCs w:val="22"/>
        </w:rPr>
        <w:t xml:space="preserve">We are </w:t>
      </w:r>
      <w:r w:rsidR="00977858" w:rsidRPr="00F116C3">
        <w:rPr>
          <w:sz w:val="22"/>
          <w:szCs w:val="22"/>
        </w:rPr>
        <w:t>pleased</w:t>
      </w:r>
      <w:r w:rsidRPr="00F116C3">
        <w:rPr>
          <w:sz w:val="22"/>
          <w:szCs w:val="22"/>
        </w:rPr>
        <w:t xml:space="preserve"> that</w:t>
      </w:r>
      <w:r w:rsidR="002D08D7" w:rsidRPr="00F116C3">
        <w:rPr>
          <w:sz w:val="22"/>
          <w:szCs w:val="22"/>
        </w:rPr>
        <w:t xml:space="preserve"> the</w:t>
      </w:r>
      <w:r w:rsidR="00977858" w:rsidRPr="00F116C3">
        <w:rPr>
          <w:sz w:val="22"/>
          <w:szCs w:val="22"/>
        </w:rPr>
        <w:t xml:space="preserve"> Green P</w:t>
      </w:r>
      <w:r w:rsidRPr="00F116C3">
        <w:rPr>
          <w:sz w:val="22"/>
          <w:szCs w:val="22"/>
        </w:rPr>
        <w:t xml:space="preserve">aper endorses the dual </w:t>
      </w:r>
      <w:r w:rsidR="002D08D7" w:rsidRPr="00F116C3">
        <w:rPr>
          <w:sz w:val="22"/>
          <w:szCs w:val="22"/>
        </w:rPr>
        <w:t>support</w:t>
      </w:r>
      <w:r w:rsidRPr="00F116C3">
        <w:rPr>
          <w:sz w:val="22"/>
          <w:szCs w:val="22"/>
        </w:rPr>
        <w:t xml:space="preserve"> system that underpins research, but </w:t>
      </w:r>
      <w:r w:rsidR="002D08D7" w:rsidRPr="00F116C3">
        <w:rPr>
          <w:sz w:val="22"/>
          <w:szCs w:val="22"/>
        </w:rPr>
        <w:t>believe</w:t>
      </w:r>
      <w:r w:rsidRPr="00F116C3">
        <w:rPr>
          <w:sz w:val="22"/>
          <w:szCs w:val="22"/>
        </w:rPr>
        <w:t xml:space="preserve"> that</w:t>
      </w:r>
      <w:r w:rsidR="002D08D7" w:rsidRPr="00F116C3">
        <w:rPr>
          <w:sz w:val="22"/>
          <w:szCs w:val="22"/>
        </w:rPr>
        <w:t xml:space="preserve"> the</w:t>
      </w:r>
      <w:r w:rsidRPr="00F116C3">
        <w:rPr>
          <w:sz w:val="22"/>
          <w:szCs w:val="22"/>
        </w:rPr>
        <w:t xml:space="preserve"> proposals to shift QR funding into the proposed single Research Council is a mistake, and that the allocation of these funds should remain the responsibility of the body that </w:t>
      </w:r>
      <w:r w:rsidR="002D08D7" w:rsidRPr="00F116C3">
        <w:rPr>
          <w:sz w:val="22"/>
          <w:szCs w:val="22"/>
        </w:rPr>
        <w:t>is cha</w:t>
      </w:r>
      <w:r w:rsidRPr="00F116C3">
        <w:rPr>
          <w:sz w:val="22"/>
          <w:szCs w:val="22"/>
        </w:rPr>
        <w:t>r</w:t>
      </w:r>
      <w:r w:rsidR="002D08D7" w:rsidRPr="00F116C3">
        <w:rPr>
          <w:sz w:val="22"/>
          <w:szCs w:val="22"/>
        </w:rPr>
        <w:t>g</w:t>
      </w:r>
      <w:r w:rsidRPr="00F116C3">
        <w:rPr>
          <w:sz w:val="22"/>
          <w:szCs w:val="22"/>
        </w:rPr>
        <w:t>e</w:t>
      </w:r>
      <w:r w:rsidR="002D08D7" w:rsidRPr="00F116C3">
        <w:rPr>
          <w:sz w:val="22"/>
          <w:szCs w:val="22"/>
        </w:rPr>
        <w:t>d</w:t>
      </w:r>
      <w:r w:rsidRPr="00F116C3">
        <w:rPr>
          <w:sz w:val="22"/>
          <w:szCs w:val="22"/>
        </w:rPr>
        <w:t xml:space="preserve"> with monitoring and understanding </w:t>
      </w:r>
      <w:r w:rsidR="002D08D7" w:rsidRPr="00F116C3">
        <w:rPr>
          <w:sz w:val="22"/>
          <w:szCs w:val="22"/>
        </w:rPr>
        <w:t>institutions</w:t>
      </w:r>
      <w:r w:rsidRPr="00F116C3">
        <w:rPr>
          <w:sz w:val="22"/>
          <w:szCs w:val="22"/>
        </w:rPr>
        <w:t xml:space="preserve">. </w:t>
      </w:r>
      <w:r w:rsidR="002D3C5A" w:rsidRPr="00F116C3">
        <w:rPr>
          <w:sz w:val="22"/>
          <w:szCs w:val="22"/>
        </w:rPr>
        <w:t xml:space="preserve">We think that is particularly the </w:t>
      </w:r>
      <w:r w:rsidR="00E07EA4" w:rsidRPr="00F116C3">
        <w:rPr>
          <w:sz w:val="22"/>
          <w:szCs w:val="22"/>
        </w:rPr>
        <w:t xml:space="preserve">case if a </w:t>
      </w:r>
      <w:r w:rsidR="002D3C5A" w:rsidRPr="00F116C3">
        <w:rPr>
          <w:sz w:val="22"/>
          <w:szCs w:val="22"/>
        </w:rPr>
        <w:t xml:space="preserve">TEF for postgraduate students is to be developed (which we would support). </w:t>
      </w:r>
      <w:r w:rsidRPr="00F116C3">
        <w:rPr>
          <w:sz w:val="22"/>
          <w:szCs w:val="22"/>
        </w:rPr>
        <w:t xml:space="preserve">We </w:t>
      </w:r>
      <w:r w:rsidR="002D08D7" w:rsidRPr="00F116C3">
        <w:rPr>
          <w:sz w:val="22"/>
          <w:szCs w:val="22"/>
        </w:rPr>
        <w:t>also</w:t>
      </w:r>
      <w:r w:rsidRPr="00F116C3">
        <w:rPr>
          <w:sz w:val="22"/>
          <w:szCs w:val="22"/>
        </w:rPr>
        <w:t xml:space="preserve"> believe that </w:t>
      </w:r>
      <w:r w:rsidR="002D08D7" w:rsidRPr="00F116C3">
        <w:rPr>
          <w:sz w:val="22"/>
          <w:szCs w:val="22"/>
        </w:rPr>
        <w:t>responsibilities</w:t>
      </w:r>
      <w:r w:rsidRPr="00F116C3">
        <w:rPr>
          <w:sz w:val="22"/>
          <w:szCs w:val="22"/>
        </w:rPr>
        <w:t xml:space="preserve"> for knowledge transfer </w:t>
      </w:r>
      <w:r w:rsidR="002D08D7" w:rsidRPr="00F116C3">
        <w:rPr>
          <w:sz w:val="22"/>
          <w:szCs w:val="22"/>
        </w:rPr>
        <w:t>funding</w:t>
      </w:r>
      <w:r w:rsidRPr="00F116C3">
        <w:rPr>
          <w:sz w:val="22"/>
          <w:szCs w:val="22"/>
        </w:rPr>
        <w:t xml:space="preserve"> should remain with </w:t>
      </w:r>
      <w:r w:rsidR="002D08D7" w:rsidRPr="00F116C3">
        <w:rPr>
          <w:sz w:val="22"/>
          <w:szCs w:val="22"/>
        </w:rPr>
        <w:t>the body</w:t>
      </w:r>
      <w:r w:rsidRPr="00F116C3">
        <w:rPr>
          <w:sz w:val="22"/>
          <w:szCs w:val="22"/>
        </w:rPr>
        <w:t xml:space="preserve"> that provides teaching </w:t>
      </w:r>
      <w:r w:rsidR="002D08D7" w:rsidRPr="00F116C3">
        <w:rPr>
          <w:sz w:val="22"/>
          <w:szCs w:val="22"/>
        </w:rPr>
        <w:t>funding</w:t>
      </w:r>
      <w:r w:rsidRPr="00F116C3">
        <w:rPr>
          <w:sz w:val="22"/>
          <w:szCs w:val="22"/>
        </w:rPr>
        <w:t xml:space="preserve">, since one of the key </w:t>
      </w:r>
      <w:r w:rsidR="002D08D7" w:rsidRPr="00F116C3">
        <w:rPr>
          <w:sz w:val="22"/>
          <w:szCs w:val="22"/>
        </w:rPr>
        <w:t>elements</w:t>
      </w:r>
      <w:r w:rsidRPr="00F116C3">
        <w:rPr>
          <w:sz w:val="22"/>
          <w:szCs w:val="22"/>
        </w:rPr>
        <w:t xml:space="preserve"> of effective knowledge transfer, is the </w:t>
      </w:r>
      <w:r w:rsidR="002D08D7" w:rsidRPr="00F116C3">
        <w:rPr>
          <w:sz w:val="22"/>
          <w:szCs w:val="22"/>
        </w:rPr>
        <w:t>education</w:t>
      </w:r>
      <w:r w:rsidRPr="00F116C3">
        <w:rPr>
          <w:sz w:val="22"/>
          <w:szCs w:val="22"/>
        </w:rPr>
        <w:t xml:space="preserve"> of students who can the</w:t>
      </w:r>
      <w:r w:rsidR="00833535" w:rsidRPr="00F116C3">
        <w:rPr>
          <w:sz w:val="22"/>
          <w:szCs w:val="22"/>
        </w:rPr>
        <w:t>n</w:t>
      </w:r>
      <w:r w:rsidRPr="00F116C3">
        <w:rPr>
          <w:sz w:val="22"/>
          <w:szCs w:val="22"/>
        </w:rPr>
        <w:t xml:space="preserve"> take that knowledge and </w:t>
      </w:r>
      <w:r w:rsidR="002D08D7" w:rsidRPr="00F116C3">
        <w:rPr>
          <w:sz w:val="22"/>
          <w:szCs w:val="22"/>
        </w:rPr>
        <w:t>apply</w:t>
      </w:r>
      <w:r w:rsidRPr="00F116C3">
        <w:rPr>
          <w:sz w:val="22"/>
          <w:szCs w:val="22"/>
        </w:rPr>
        <w:t xml:space="preserve"> it in the workplace. </w:t>
      </w:r>
    </w:p>
    <w:p w14:paraId="50CE3901" w14:textId="67F15B7E" w:rsidR="00DB368C" w:rsidRPr="00F116C3" w:rsidRDefault="002D08D7">
      <w:pPr>
        <w:rPr>
          <w:sz w:val="22"/>
          <w:szCs w:val="22"/>
        </w:rPr>
      </w:pPr>
      <w:r w:rsidRPr="00F116C3">
        <w:rPr>
          <w:sz w:val="22"/>
          <w:szCs w:val="22"/>
        </w:rPr>
        <w:t xml:space="preserve">We </w:t>
      </w:r>
      <w:r w:rsidR="00833535" w:rsidRPr="00F116C3">
        <w:rPr>
          <w:sz w:val="22"/>
          <w:szCs w:val="22"/>
        </w:rPr>
        <w:t xml:space="preserve">are aware of </w:t>
      </w:r>
      <w:r w:rsidRPr="00F116C3">
        <w:rPr>
          <w:sz w:val="22"/>
          <w:szCs w:val="22"/>
        </w:rPr>
        <w:t>the Green Paper</w:t>
      </w:r>
      <w:r w:rsidR="00E07EA4" w:rsidRPr="00F116C3">
        <w:rPr>
          <w:sz w:val="22"/>
          <w:szCs w:val="22"/>
        </w:rPr>
        <w:t>’</w:t>
      </w:r>
      <w:r w:rsidRPr="00F116C3">
        <w:rPr>
          <w:sz w:val="22"/>
          <w:szCs w:val="22"/>
        </w:rPr>
        <w:t>s comments on the cost of the REF, although note that these are substantially less than the costs to institutions of bidding to the research councils. Nevertheless, we welcome any review of REF that aims to reduce the burden, however would caution against</w:t>
      </w:r>
      <w:r w:rsidR="00833535" w:rsidRPr="00F116C3">
        <w:rPr>
          <w:sz w:val="22"/>
          <w:szCs w:val="22"/>
        </w:rPr>
        <w:t xml:space="preserve"> any suggestion that the REF can</w:t>
      </w:r>
      <w:r w:rsidRPr="00F116C3">
        <w:rPr>
          <w:sz w:val="22"/>
          <w:szCs w:val="22"/>
        </w:rPr>
        <w:t xml:space="preserve"> be replaced by a purely metric based system. </w:t>
      </w:r>
    </w:p>
    <w:p w14:paraId="126DC517" w14:textId="77777777" w:rsidR="000D12C2" w:rsidRDefault="000D12C2"/>
    <w:p w14:paraId="182EC226" w14:textId="77777777" w:rsidR="000D12C2" w:rsidRDefault="000D12C2"/>
    <w:p w14:paraId="54DAE786" w14:textId="77777777" w:rsidR="00DA7D29" w:rsidRDefault="00DA7D29"/>
    <w:p w14:paraId="6CF0D09A" w14:textId="77777777" w:rsidR="00DA7D29" w:rsidRDefault="00DA7D29"/>
    <w:p w14:paraId="6D7F8460" w14:textId="77777777" w:rsidR="00E10BA9" w:rsidRDefault="00E10BA9"/>
    <w:p w14:paraId="50064E63" w14:textId="77777777" w:rsidR="00312B2F" w:rsidRDefault="00312B2F"/>
    <w:p w14:paraId="1CF9FB04" w14:textId="77777777" w:rsidR="0094320D" w:rsidRDefault="0094320D" w:rsidP="00832E88"/>
    <w:sectPr w:rsidR="0094320D" w:rsidSect="00A26D2F">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1B13E" w14:textId="77777777" w:rsidR="00ED643E" w:rsidRDefault="00ED643E" w:rsidP="00472EE2">
      <w:pPr>
        <w:spacing w:after="0" w:line="240" w:lineRule="auto"/>
      </w:pPr>
      <w:r>
        <w:separator/>
      </w:r>
    </w:p>
  </w:endnote>
  <w:endnote w:type="continuationSeparator" w:id="0">
    <w:p w14:paraId="0B3A7DB4" w14:textId="77777777" w:rsidR="00ED643E" w:rsidRDefault="00ED643E" w:rsidP="00472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672151"/>
      <w:docPartObj>
        <w:docPartGallery w:val="Page Numbers (Bottom of Page)"/>
        <w:docPartUnique/>
      </w:docPartObj>
    </w:sdtPr>
    <w:sdtEndPr/>
    <w:sdtContent>
      <w:sdt>
        <w:sdtPr>
          <w:id w:val="-1769616900"/>
          <w:docPartObj>
            <w:docPartGallery w:val="Page Numbers (Top of Page)"/>
            <w:docPartUnique/>
          </w:docPartObj>
        </w:sdtPr>
        <w:sdtEndPr/>
        <w:sdtContent>
          <w:p w14:paraId="17258D3E" w14:textId="77777777" w:rsidR="00A26D2F" w:rsidRDefault="00A26D2F" w:rsidP="00A26D2F">
            <w:pPr>
              <w:pStyle w:val="Footer"/>
            </w:pPr>
            <w:r>
              <w:ptab w:relativeTo="margin" w:alignment="left" w:leader="none"/>
            </w:r>
            <w:r w:rsidRPr="00A26D2F">
              <w:t xml:space="preserve"> </w:t>
            </w:r>
            <w:r>
              <w:t>CUC’s response to the HE Green Paper</w:t>
            </w:r>
            <w:r>
              <w:ptab w:relativeTo="margin" w:alignment="right" w:leader="none"/>
            </w:r>
          </w:p>
          <w:p w14:paraId="560DC50A" w14:textId="6B1590D4" w:rsidR="002F04B7" w:rsidRDefault="002F04B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11E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11EEA">
              <w:rPr>
                <w:b/>
                <w:bCs/>
                <w:noProof/>
              </w:rPr>
              <w:t>10</w:t>
            </w:r>
            <w:r>
              <w:rPr>
                <w:b/>
                <w:bCs/>
                <w:sz w:val="24"/>
                <w:szCs w:val="24"/>
              </w:rPr>
              <w:fldChar w:fldCharType="end"/>
            </w:r>
          </w:p>
        </w:sdtContent>
      </w:sdt>
    </w:sdtContent>
  </w:sdt>
  <w:p w14:paraId="2B4334B5" w14:textId="51836A71" w:rsidR="002F04B7" w:rsidRPr="002F04B7" w:rsidRDefault="002F04B7" w:rsidP="002F0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D5AD7" w14:textId="77777777" w:rsidR="00ED643E" w:rsidRDefault="00ED643E" w:rsidP="00472EE2">
      <w:pPr>
        <w:spacing w:after="0" w:line="240" w:lineRule="auto"/>
      </w:pPr>
      <w:r>
        <w:separator/>
      </w:r>
    </w:p>
  </w:footnote>
  <w:footnote w:type="continuationSeparator" w:id="0">
    <w:p w14:paraId="7FA0E134" w14:textId="77777777" w:rsidR="00ED643E" w:rsidRDefault="00ED643E" w:rsidP="00472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B9559" w14:textId="792FCE83" w:rsidR="002F04B7" w:rsidRDefault="00A26D2F" w:rsidP="00A26D2F">
    <w:pPr>
      <w:pStyle w:val="Footer"/>
    </w:pPr>
    <w:r w:rsidRPr="007B6B48">
      <w:rPr>
        <w:noProof/>
        <w:lang w:eastAsia="en-GB"/>
      </w:rPr>
      <w:drawing>
        <wp:inline distT="0" distB="0" distL="0" distR="0" wp14:anchorId="45B6E091" wp14:editId="1AD368F9">
          <wp:extent cx="1201003" cy="657129"/>
          <wp:effectExtent l="0" t="0" r="0" b="0"/>
          <wp:docPr id="7" name="Picture 7" descr="C:\Users\tya-yau\SharePoint\Committee of University Chair - Doc\CUC Admin\Logos\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ya-yau\SharePoint\Committee of University Chair - Doc\CUC Admin\Logos\Logo_blac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5728" cy="670657"/>
                  </a:xfrm>
                  <a:prstGeom prst="rect">
                    <a:avLst/>
                  </a:prstGeom>
                  <a:noFill/>
                  <a:ln>
                    <a:noFill/>
                  </a:ln>
                </pic:spPr>
              </pic:pic>
            </a:graphicData>
          </a:graphic>
        </wp:inline>
      </w:drawing>
    </w:r>
  </w:p>
  <w:p w14:paraId="22A62629" w14:textId="77777777" w:rsidR="00A26D2F" w:rsidRDefault="00A26D2F" w:rsidP="00A26D2F">
    <w:pPr>
      <w:pStyle w:val="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2"/>
  <w:activeWritingStyle w:appName="MSWord" w:lang="en-GB" w:vendorID="64" w:dllVersion="131078" w:nlCheck="1" w:checkStyle="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CEB"/>
    <w:rsid w:val="00006030"/>
    <w:rsid w:val="00041ECC"/>
    <w:rsid w:val="0005447F"/>
    <w:rsid w:val="0006519D"/>
    <w:rsid w:val="00070F96"/>
    <w:rsid w:val="000D12C2"/>
    <w:rsid w:val="000F3E05"/>
    <w:rsid w:val="00145A5C"/>
    <w:rsid w:val="00155E3C"/>
    <w:rsid w:val="00163FAA"/>
    <w:rsid w:val="00165EF1"/>
    <w:rsid w:val="001720FF"/>
    <w:rsid w:val="00176B65"/>
    <w:rsid w:val="00192CF9"/>
    <w:rsid w:val="0019439D"/>
    <w:rsid w:val="001C6290"/>
    <w:rsid w:val="00225D02"/>
    <w:rsid w:val="00251D10"/>
    <w:rsid w:val="002820A9"/>
    <w:rsid w:val="002C21E0"/>
    <w:rsid w:val="002D08D7"/>
    <w:rsid w:val="002D3C5A"/>
    <w:rsid w:val="002F04B7"/>
    <w:rsid w:val="002F556B"/>
    <w:rsid w:val="003123AD"/>
    <w:rsid w:val="00312B2F"/>
    <w:rsid w:val="00320196"/>
    <w:rsid w:val="00331E35"/>
    <w:rsid w:val="0033264C"/>
    <w:rsid w:val="00370816"/>
    <w:rsid w:val="00373406"/>
    <w:rsid w:val="00373730"/>
    <w:rsid w:val="00384426"/>
    <w:rsid w:val="00392107"/>
    <w:rsid w:val="003C735A"/>
    <w:rsid w:val="003D2C36"/>
    <w:rsid w:val="00420B6B"/>
    <w:rsid w:val="00472EE2"/>
    <w:rsid w:val="00485D1D"/>
    <w:rsid w:val="004A002C"/>
    <w:rsid w:val="004C1226"/>
    <w:rsid w:val="004F45A8"/>
    <w:rsid w:val="005175D2"/>
    <w:rsid w:val="00525294"/>
    <w:rsid w:val="0055598F"/>
    <w:rsid w:val="00584460"/>
    <w:rsid w:val="00593DBC"/>
    <w:rsid w:val="005B55DF"/>
    <w:rsid w:val="005B58AD"/>
    <w:rsid w:val="005D25EA"/>
    <w:rsid w:val="006035FD"/>
    <w:rsid w:val="006042A9"/>
    <w:rsid w:val="006E1DAF"/>
    <w:rsid w:val="00705E70"/>
    <w:rsid w:val="00711EEA"/>
    <w:rsid w:val="00732C03"/>
    <w:rsid w:val="00741CCE"/>
    <w:rsid w:val="00785117"/>
    <w:rsid w:val="007B552F"/>
    <w:rsid w:val="007C6526"/>
    <w:rsid w:val="007D7D09"/>
    <w:rsid w:val="00832E88"/>
    <w:rsid w:val="00833535"/>
    <w:rsid w:val="0084744A"/>
    <w:rsid w:val="0085053C"/>
    <w:rsid w:val="00850F7B"/>
    <w:rsid w:val="008948F1"/>
    <w:rsid w:val="00895583"/>
    <w:rsid w:val="008B273F"/>
    <w:rsid w:val="008B3B43"/>
    <w:rsid w:val="008E3EAF"/>
    <w:rsid w:val="008F233B"/>
    <w:rsid w:val="009418D5"/>
    <w:rsid w:val="0094320D"/>
    <w:rsid w:val="00965C88"/>
    <w:rsid w:val="00977858"/>
    <w:rsid w:val="00994604"/>
    <w:rsid w:val="009A69DE"/>
    <w:rsid w:val="009C02CC"/>
    <w:rsid w:val="009C0DBC"/>
    <w:rsid w:val="00A150CF"/>
    <w:rsid w:val="00A1566A"/>
    <w:rsid w:val="00A26D2F"/>
    <w:rsid w:val="00A33E7E"/>
    <w:rsid w:val="00A650E1"/>
    <w:rsid w:val="00AB7CEB"/>
    <w:rsid w:val="00AC5EE4"/>
    <w:rsid w:val="00B06936"/>
    <w:rsid w:val="00B87B61"/>
    <w:rsid w:val="00BD2B02"/>
    <w:rsid w:val="00BD5F61"/>
    <w:rsid w:val="00BF6810"/>
    <w:rsid w:val="00C43D9B"/>
    <w:rsid w:val="00C777C3"/>
    <w:rsid w:val="00C819A8"/>
    <w:rsid w:val="00CF4EF1"/>
    <w:rsid w:val="00D624C4"/>
    <w:rsid w:val="00DA0847"/>
    <w:rsid w:val="00DA7D29"/>
    <w:rsid w:val="00DB368C"/>
    <w:rsid w:val="00DB4DCC"/>
    <w:rsid w:val="00DC0DA3"/>
    <w:rsid w:val="00DD121E"/>
    <w:rsid w:val="00DD722B"/>
    <w:rsid w:val="00E07EA4"/>
    <w:rsid w:val="00E10BA9"/>
    <w:rsid w:val="00E237F0"/>
    <w:rsid w:val="00E310DF"/>
    <w:rsid w:val="00E712DC"/>
    <w:rsid w:val="00E9762D"/>
    <w:rsid w:val="00EB1005"/>
    <w:rsid w:val="00EB78C5"/>
    <w:rsid w:val="00EC1184"/>
    <w:rsid w:val="00EC2E3E"/>
    <w:rsid w:val="00ED643E"/>
    <w:rsid w:val="00F116C3"/>
    <w:rsid w:val="00F76746"/>
    <w:rsid w:val="00FE2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9E7B8"/>
  <w15:docId w15:val="{0B67E41E-2714-43F7-9B2F-AABFA6A6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9B"/>
  </w:style>
  <w:style w:type="paragraph" w:styleId="Heading1">
    <w:name w:val="heading 1"/>
    <w:basedOn w:val="Normal"/>
    <w:next w:val="Normal"/>
    <w:link w:val="Heading1Char"/>
    <w:uiPriority w:val="9"/>
    <w:qFormat/>
    <w:rsid w:val="00C43D9B"/>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C43D9B"/>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C43D9B"/>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C43D9B"/>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C43D9B"/>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C43D9B"/>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C43D9B"/>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C43D9B"/>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C43D9B"/>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2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2E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EE2"/>
  </w:style>
  <w:style w:type="paragraph" w:styleId="Footer">
    <w:name w:val="footer"/>
    <w:basedOn w:val="Normal"/>
    <w:link w:val="FooterChar"/>
    <w:uiPriority w:val="99"/>
    <w:unhideWhenUsed/>
    <w:rsid w:val="00472E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EE2"/>
  </w:style>
  <w:style w:type="paragraph" w:styleId="BalloonText">
    <w:name w:val="Balloon Text"/>
    <w:basedOn w:val="Normal"/>
    <w:link w:val="BalloonTextChar"/>
    <w:uiPriority w:val="99"/>
    <w:semiHidden/>
    <w:unhideWhenUsed/>
    <w:rsid w:val="005252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294"/>
    <w:rPr>
      <w:rFonts w:ascii="Segoe UI" w:hAnsi="Segoe UI" w:cs="Segoe UI"/>
      <w:sz w:val="18"/>
      <w:szCs w:val="18"/>
    </w:rPr>
  </w:style>
  <w:style w:type="character" w:styleId="CommentReference">
    <w:name w:val="annotation reference"/>
    <w:basedOn w:val="DefaultParagraphFont"/>
    <w:uiPriority w:val="99"/>
    <w:semiHidden/>
    <w:unhideWhenUsed/>
    <w:rsid w:val="00373406"/>
    <w:rPr>
      <w:sz w:val="16"/>
      <w:szCs w:val="16"/>
    </w:rPr>
  </w:style>
  <w:style w:type="paragraph" w:styleId="CommentText">
    <w:name w:val="annotation text"/>
    <w:basedOn w:val="Normal"/>
    <w:link w:val="CommentTextChar"/>
    <w:uiPriority w:val="99"/>
    <w:semiHidden/>
    <w:unhideWhenUsed/>
    <w:rsid w:val="00373406"/>
    <w:pPr>
      <w:spacing w:line="240" w:lineRule="auto"/>
    </w:pPr>
    <w:rPr>
      <w:sz w:val="20"/>
      <w:szCs w:val="20"/>
    </w:rPr>
  </w:style>
  <w:style w:type="character" w:customStyle="1" w:styleId="CommentTextChar">
    <w:name w:val="Comment Text Char"/>
    <w:basedOn w:val="DefaultParagraphFont"/>
    <w:link w:val="CommentText"/>
    <w:uiPriority w:val="99"/>
    <w:semiHidden/>
    <w:rsid w:val="00373406"/>
    <w:rPr>
      <w:sz w:val="20"/>
      <w:szCs w:val="20"/>
    </w:rPr>
  </w:style>
  <w:style w:type="paragraph" w:styleId="CommentSubject">
    <w:name w:val="annotation subject"/>
    <w:basedOn w:val="CommentText"/>
    <w:next w:val="CommentText"/>
    <w:link w:val="CommentSubjectChar"/>
    <w:uiPriority w:val="99"/>
    <w:semiHidden/>
    <w:unhideWhenUsed/>
    <w:rsid w:val="00373406"/>
    <w:rPr>
      <w:b/>
      <w:bCs/>
    </w:rPr>
  </w:style>
  <w:style w:type="character" w:customStyle="1" w:styleId="CommentSubjectChar">
    <w:name w:val="Comment Subject Char"/>
    <w:basedOn w:val="CommentTextChar"/>
    <w:link w:val="CommentSubject"/>
    <w:uiPriority w:val="99"/>
    <w:semiHidden/>
    <w:rsid w:val="00373406"/>
    <w:rPr>
      <w:b/>
      <w:bCs/>
      <w:sz w:val="20"/>
      <w:szCs w:val="20"/>
    </w:rPr>
  </w:style>
  <w:style w:type="character" w:styleId="Hyperlink">
    <w:name w:val="Hyperlink"/>
    <w:basedOn w:val="DefaultParagraphFont"/>
    <w:uiPriority w:val="99"/>
    <w:unhideWhenUsed/>
    <w:rsid w:val="00373406"/>
    <w:rPr>
      <w:color w:val="0000FF" w:themeColor="hyperlink"/>
      <w:u w:val="single"/>
    </w:rPr>
  </w:style>
  <w:style w:type="character" w:customStyle="1" w:styleId="Heading1Char">
    <w:name w:val="Heading 1 Char"/>
    <w:basedOn w:val="DefaultParagraphFont"/>
    <w:link w:val="Heading1"/>
    <w:uiPriority w:val="9"/>
    <w:rsid w:val="00C43D9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C43D9B"/>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C43D9B"/>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C43D9B"/>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C43D9B"/>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C43D9B"/>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C43D9B"/>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C43D9B"/>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C43D9B"/>
    <w:rPr>
      <w:b/>
      <w:bCs/>
      <w:i/>
      <w:iCs/>
    </w:rPr>
  </w:style>
  <w:style w:type="paragraph" w:styleId="Caption">
    <w:name w:val="caption"/>
    <w:basedOn w:val="Normal"/>
    <w:next w:val="Normal"/>
    <w:uiPriority w:val="35"/>
    <w:semiHidden/>
    <w:unhideWhenUsed/>
    <w:qFormat/>
    <w:rsid w:val="00C43D9B"/>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43D9B"/>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TitleChar">
    <w:name w:val="Title Char"/>
    <w:basedOn w:val="DefaultParagraphFont"/>
    <w:link w:val="Title"/>
    <w:uiPriority w:val="10"/>
    <w:rsid w:val="00C43D9B"/>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C43D9B"/>
    <w:pPr>
      <w:numPr>
        <w:ilvl w:val="1"/>
      </w:numPr>
      <w:jc w:val="center"/>
    </w:pPr>
    <w:rPr>
      <w:color w:val="1F497D" w:themeColor="text2"/>
      <w:sz w:val="28"/>
      <w:szCs w:val="28"/>
    </w:rPr>
  </w:style>
  <w:style w:type="character" w:customStyle="1" w:styleId="SubtitleChar">
    <w:name w:val="Subtitle Char"/>
    <w:basedOn w:val="DefaultParagraphFont"/>
    <w:link w:val="Subtitle"/>
    <w:uiPriority w:val="11"/>
    <w:rsid w:val="00C43D9B"/>
    <w:rPr>
      <w:color w:val="1F497D" w:themeColor="text2"/>
      <w:sz w:val="28"/>
      <w:szCs w:val="28"/>
    </w:rPr>
  </w:style>
  <w:style w:type="character" w:styleId="Strong">
    <w:name w:val="Strong"/>
    <w:basedOn w:val="DefaultParagraphFont"/>
    <w:uiPriority w:val="22"/>
    <w:qFormat/>
    <w:rsid w:val="00C43D9B"/>
    <w:rPr>
      <w:b/>
      <w:bCs/>
    </w:rPr>
  </w:style>
  <w:style w:type="character" w:styleId="Emphasis">
    <w:name w:val="Emphasis"/>
    <w:basedOn w:val="DefaultParagraphFont"/>
    <w:uiPriority w:val="20"/>
    <w:qFormat/>
    <w:rsid w:val="00C43D9B"/>
    <w:rPr>
      <w:i/>
      <w:iCs/>
      <w:color w:val="000000" w:themeColor="text1"/>
    </w:rPr>
  </w:style>
  <w:style w:type="paragraph" w:styleId="NoSpacing">
    <w:name w:val="No Spacing"/>
    <w:uiPriority w:val="1"/>
    <w:qFormat/>
    <w:rsid w:val="00C43D9B"/>
    <w:pPr>
      <w:spacing w:after="0" w:line="240" w:lineRule="auto"/>
    </w:pPr>
  </w:style>
  <w:style w:type="paragraph" w:styleId="Quote">
    <w:name w:val="Quote"/>
    <w:basedOn w:val="Normal"/>
    <w:next w:val="Normal"/>
    <w:link w:val="QuoteChar"/>
    <w:uiPriority w:val="29"/>
    <w:qFormat/>
    <w:rsid w:val="00C43D9B"/>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C43D9B"/>
    <w:rPr>
      <w:i/>
      <w:iCs/>
      <w:color w:val="76923C" w:themeColor="accent3" w:themeShade="BF"/>
      <w:sz w:val="24"/>
      <w:szCs w:val="24"/>
    </w:rPr>
  </w:style>
  <w:style w:type="paragraph" w:styleId="IntenseQuote">
    <w:name w:val="Intense Quote"/>
    <w:basedOn w:val="Normal"/>
    <w:next w:val="Normal"/>
    <w:link w:val="IntenseQuoteChar"/>
    <w:uiPriority w:val="30"/>
    <w:qFormat/>
    <w:rsid w:val="00C43D9B"/>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C43D9B"/>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C43D9B"/>
    <w:rPr>
      <w:i/>
      <w:iCs/>
      <w:color w:val="595959" w:themeColor="text1" w:themeTint="A6"/>
    </w:rPr>
  </w:style>
  <w:style w:type="character" w:styleId="IntenseEmphasis">
    <w:name w:val="Intense Emphasis"/>
    <w:basedOn w:val="DefaultParagraphFont"/>
    <w:uiPriority w:val="21"/>
    <w:qFormat/>
    <w:rsid w:val="00C43D9B"/>
    <w:rPr>
      <w:b/>
      <w:bCs/>
      <w:i/>
      <w:iCs/>
      <w:color w:val="auto"/>
    </w:rPr>
  </w:style>
  <w:style w:type="character" w:styleId="SubtleReference">
    <w:name w:val="Subtle Reference"/>
    <w:basedOn w:val="DefaultParagraphFont"/>
    <w:uiPriority w:val="31"/>
    <w:qFormat/>
    <w:rsid w:val="00C43D9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43D9B"/>
    <w:rPr>
      <w:b/>
      <w:bCs/>
      <w:caps w:val="0"/>
      <w:smallCaps/>
      <w:color w:val="auto"/>
      <w:spacing w:val="0"/>
      <w:u w:val="single"/>
    </w:rPr>
  </w:style>
  <w:style w:type="character" w:styleId="BookTitle">
    <w:name w:val="Book Title"/>
    <w:basedOn w:val="DefaultParagraphFont"/>
    <w:uiPriority w:val="33"/>
    <w:qFormat/>
    <w:rsid w:val="00C43D9B"/>
    <w:rPr>
      <w:b/>
      <w:bCs/>
      <w:caps w:val="0"/>
      <w:smallCaps/>
      <w:spacing w:val="0"/>
    </w:rPr>
  </w:style>
  <w:style w:type="paragraph" w:styleId="TOCHeading">
    <w:name w:val="TOC Heading"/>
    <w:basedOn w:val="Heading1"/>
    <w:next w:val="Normal"/>
    <w:uiPriority w:val="39"/>
    <w:semiHidden/>
    <w:unhideWhenUsed/>
    <w:qFormat/>
    <w:rsid w:val="00C43D9B"/>
    <w:pPr>
      <w:outlineLvl w:val="9"/>
    </w:pPr>
  </w:style>
  <w:style w:type="character" w:styleId="FollowedHyperlink">
    <w:name w:val="FollowedHyperlink"/>
    <w:basedOn w:val="DefaultParagraphFont"/>
    <w:uiPriority w:val="99"/>
    <w:semiHidden/>
    <w:unhideWhenUsed/>
    <w:rsid w:val="005B58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81483">
      <w:bodyDiv w:val="1"/>
      <w:marLeft w:val="0"/>
      <w:marRight w:val="0"/>
      <w:marTop w:val="0"/>
      <w:marBottom w:val="0"/>
      <w:divBdr>
        <w:top w:val="none" w:sz="0" w:space="0" w:color="auto"/>
        <w:left w:val="none" w:sz="0" w:space="0" w:color="auto"/>
        <w:bottom w:val="none" w:sz="0" w:space="0" w:color="auto"/>
        <w:right w:val="none" w:sz="0" w:space="0" w:color="auto"/>
      </w:divBdr>
    </w:div>
    <w:div w:id="1366632799">
      <w:bodyDiv w:val="1"/>
      <w:marLeft w:val="0"/>
      <w:marRight w:val="0"/>
      <w:marTop w:val="0"/>
      <w:marBottom w:val="0"/>
      <w:divBdr>
        <w:top w:val="none" w:sz="0" w:space="0" w:color="auto"/>
        <w:left w:val="none" w:sz="0" w:space="0" w:color="auto"/>
        <w:bottom w:val="none" w:sz="0" w:space="0" w:color="auto"/>
        <w:right w:val="none" w:sz="0" w:space="0" w:color="auto"/>
      </w:divBdr>
    </w:div>
    <w:div w:id="1603756227">
      <w:bodyDiv w:val="1"/>
      <w:marLeft w:val="0"/>
      <w:marRight w:val="0"/>
      <w:marTop w:val="0"/>
      <w:marBottom w:val="0"/>
      <w:divBdr>
        <w:top w:val="none" w:sz="0" w:space="0" w:color="auto"/>
        <w:left w:val="none" w:sz="0" w:space="0" w:color="auto"/>
        <w:bottom w:val="none" w:sz="0" w:space="0" w:color="auto"/>
        <w:right w:val="none" w:sz="0" w:space="0" w:color="auto"/>
      </w:divBdr>
    </w:div>
    <w:div w:id="164535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consultations/higher-education-teaching-excellence-social-mobility-and-student-choic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4CFAB215846D40979CDCC6CD3D6B46" ma:contentTypeVersion="2" ma:contentTypeDescription="Create a new document." ma:contentTypeScope="" ma:versionID="b18fd57b486f94fe76e9ba1607b9005d">
  <xsd:schema xmlns:xsd="http://www.w3.org/2001/XMLSchema" xmlns:xs="http://www.w3.org/2001/XMLSchema" xmlns:p="http://schemas.microsoft.com/office/2006/metadata/properties" xmlns:ns2="4c89c233-3dc4-4b2b-a940-83202b944132" targetNamespace="http://schemas.microsoft.com/office/2006/metadata/properties" ma:root="true" ma:fieldsID="a5b4c7289493f55e2782f5196119ccb7" ns2:_="">
    <xsd:import namespace="4c89c233-3dc4-4b2b-a940-83202b94413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9c233-3dc4-4b2b-a940-83202b94413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058DE-2FE2-4DAF-8C78-80262F39F7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4FFB7-9A00-48FB-B820-F29A615ECBFD}">
  <ds:schemaRefs>
    <ds:schemaRef ds:uri="http://schemas.microsoft.com/sharepoint/v3/contenttype/forms"/>
  </ds:schemaRefs>
</ds:datastoreItem>
</file>

<file path=customXml/itemProps3.xml><?xml version="1.0" encoding="utf-8"?>
<ds:datastoreItem xmlns:ds="http://schemas.openxmlformats.org/officeDocument/2006/customXml" ds:itemID="{B8A4ADCB-929A-42E3-969C-B67ED10AA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9c233-3dc4-4b2b-a940-83202b944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F869FD-211C-46B4-9AD5-E0E6935B2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3670</Words>
  <Characters>20923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the West of England</Company>
  <LinksUpToDate>false</LinksUpToDate>
  <CharactersWithSpaces>24544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Rushforth</dc:creator>
  <cp:lastModifiedBy>john.rushforth@jorhe.co.uk</cp:lastModifiedBy>
  <cp:revision>3</cp:revision>
  <cp:lastPrinted>2016-01-12T09:25:00Z</cp:lastPrinted>
  <dcterms:created xsi:type="dcterms:W3CDTF">2016-01-18T15:58:00Z</dcterms:created>
  <dcterms:modified xsi:type="dcterms:W3CDTF">2016-01-18T15:58:00Z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0x010100D94CFAB215846D40979CDCC6CD3D6B46</vt:lpwstr>
  </property>
</Properties>
</file>